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2AF61" w14:textId="2A710953" w:rsidR="00017A09" w:rsidRDefault="00AB6CC8" w:rsidP="00D45F5E">
      <w:pPr>
        <w:spacing w:before="120" w:after="0" w:line="276" w:lineRule="auto"/>
        <w:ind w:right="-45"/>
        <w:rPr>
          <w:rFonts w:ascii="Century Gothic" w:eastAsia="MS Gothic" w:hAnsi="Century Gothic" w:cs="Times New Roman"/>
          <w:b/>
          <w:color w:val="004253"/>
          <w:sz w:val="44"/>
          <w:szCs w:val="44"/>
        </w:rPr>
      </w:pPr>
      <w:r w:rsidRPr="00017A09">
        <w:rPr>
          <w:rFonts w:ascii="Century Gothic" w:eastAsia="MS Gothic" w:hAnsi="Century Gothic" w:cs="Times New Roman"/>
          <w:b/>
          <w:color w:val="004253"/>
          <w:sz w:val="44"/>
          <w:szCs w:val="44"/>
          <w:lang w:bidi="cy-GB"/>
        </w:rPr>
        <w:t xml:space="preserve">Interniaethau PhD yng Nghanolfan Polisi Cyhoeddus Cymru  </w:t>
      </w:r>
    </w:p>
    <w:p w14:paraId="6F6737AA" w14:textId="02A08B4E" w:rsidR="00017A09" w:rsidRDefault="00017A09" w:rsidP="00017A09">
      <w:pPr>
        <w:spacing w:before="120" w:after="0" w:line="276" w:lineRule="auto"/>
        <w:ind w:left="-142" w:right="-45"/>
        <w:rPr>
          <w:rFonts w:ascii="Century Gothic" w:eastAsia="MS Gothic" w:hAnsi="Century Gothic" w:cs="Times New Roman"/>
          <w:b/>
          <w:color w:val="004253"/>
          <w:sz w:val="44"/>
          <w:szCs w:val="44"/>
        </w:rPr>
      </w:pPr>
      <w:r w:rsidRPr="00017A09">
        <w:rPr>
          <w:rFonts w:ascii="Century Gothic" w:eastAsia="MS Gothic" w:hAnsi="Century Gothic" w:cs="Times New Roman"/>
          <w:color w:val="009999"/>
          <w:sz w:val="32"/>
          <w:szCs w:val="32"/>
          <w:lang w:bidi="cy-GB"/>
        </w:rPr>
        <w:t>Cefndir</w:t>
      </w:r>
    </w:p>
    <w:p w14:paraId="1C1F52BB" w14:textId="77777777" w:rsidR="00237FFC" w:rsidRDefault="00017A09" w:rsidP="00237FFC">
      <w:pPr>
        <w:ind w:left="-142"/>
        <w:rPr>
          <w:rFonts w:ascii="Arial" w:hAnsi="Arial" w:cs="Arial"/>
        </w:rPr>
      </w:pPr>
      <w:r w:rsidRPr="00017A09">
        <w:rPr>
          <w:rFonts w:ascii="Arial" w:eastAsia="Arial" w:hAnsi="Arial" w:cs="Arial"/>
          <w:lang w:bidi="cy-GB"/>
        </w:rPr>
        <w:t xml:space="preserve">Ariennir Canolfan Polisi Cyhoeddus Cymru (WCPP) gan y Cyngor Ymchwil Economaidd a Chymdeithasol (ESRC), Llywodraeth Cymru a Phrifysgol Caerdydd. Mae’n cydweithio ag arbenigwyr polisi blaenllaw i roi tystiolaeth a chyngor annibynnol o ansawdd uchel i weinidogion, y gwasanaeth sifil a gwasanaethau cyhoeddus sy'n eu helpu i wella penderfyniadau a chanlyniadau polisi. Mae'r Ganolfan hefyd yn ymgymryd ag ymchwil i ddatblygu dealltwriaeth o'r rôl y gall tystiolaeth ei chwarae wrth helpu i lunio polisïau a chyflenwi gwasanaethau cyhoeddus yn well. Mae rhagor o wybodaeth am y Ganolfan ar gael yma </w:t>
      </w:r>
      <w:hyperlink r:id="rId10" w:history="1">
        <w:r w:rsidR="00237FFC" w:rsidRPr="00AC74B0">
          <w:rPr>
            <w:rStyle w:val="Hyperlink"/>
            <w:rFonts w:ascii="Arial" w:eastAsia="Arial" w:hAnsi="Arial" w:cs="Arial"/>
            <w:lang w:bidi="cy-GB"/>
          </w:rPr>
          <w:t>www.wcpp.org.uk</w:t>
        </w:r>
      </w:hyperlink>
    </w:p>
    <w:p w14:paraId="52A361FD" w14:textId="5F32A364" w:rsidR="00017A09" w:rsidRPr="00017A09" w:rsidRDefault="003264D7" w:rsidP="00237FFC">
      <w:pPr>
        <w:ind w:left="-142"/>
        <w:rPr>
          <w:rFonts w:ascii="Arial" w:hAnsi="Arial" w:cs="Arial"/>
        </w:rPr>
      </w:pPr>
      <w:r>
        <w:rPr>
          <w:rFonts w:ascii="Arial" w:eastAsia="Arial" w:hAnsi="Arial" w:cs="Arial"/>
          <w:lang w:bidi="cy-GB"/>
        </w:rPr>
        <w:t xml:space="preserve">Dyma drydedd flwyddyn ein Cynllun Interniaethau PhD sy’n cynnig cyfleoedd i fyfyrwyr PhD a ariennir gan ESRC ar lwybrau’r Bartneriaeth Hyfforddiant Doethurol (DTP) yn sefydliadau’r DTP yng Nghymru gael treulio tri mis yn y Ganolfan i gymhwyso a datblygu eu sgiliau a’u technegau ymchwil i faterion byd go iawn sy’n hynod gyfoes. Bydd yr interniaethau hyn yn cynnig cyfle rhagorol i fyfyrwyr PhD gael profiad ymarferol o wneud ymchwil mewn sefydliad sy’n gweithio ar y rhyngwyneb rhwng ymchwil a llunio polisïau. Byddwch yn gweithio wrth ochr staff sydd â PhD ac sy’n gweithio ar hyn o bryd gyda llunwyr polisïau ac ymarferwyr i roi tystiolaeth i wella’r gwaith o lunio polisïau a chanlyniadau gwasanaeth cyhoeddus yng Nghymru. Crynhoir profiad myfyrwyr PhD blaenorol </w:t>
      </w:r>
      <w:hyperlink r:id="rId11" w:history="1">
        <w:r w:rsidRPr="003264D7">
          <w:rPr>
            <w:rStyle w:val="Hyperlink"/>
            <w:rFonts w:ascii="Arial" w:eastAsia="Arial" w:hAnsi="Arial" w:cs="Arial"/>
            <w:lang w:bidi="cy-GB"/>
          </w:rPr>
          <w:t>yma</w:t>
        </w:r>
      </w:hyperlink>
      <w:r>
        <w:rPr>
          <w:rFonts w:ascii="Arial" w:eastAsia="Arial" w:hAnsi="Arial" w:cs="Arial"/>
          <w:lang w:bidi="cy-GB"/>
        </w:rPr>
        <w:t xml:space="preserve">. </w:t>
      </w:r>
    </w:p>
    <w:p w14:paraId="24B07C61" w14:textId="7F60FE24" w:rsidR="00017A09" w:rsidRDefault="00017A09" w:rsidP="000E7B24">
      <w:pPr>
        <w:ind w:left="-142"/>
        <w:rPr>
          <w:rFonts w:ascii="Arial" w:hAnsi="Arial" w:cs="Arial"/>
        </w:rPr>
      </w:pPr>
      <w:r w:rsidRPr="00017A09">
        <w:rPr>
          <w:rFonts w:ascii="Arial" w:eastAsia="Arial" w:hAnsi="Arial" w:cs="Arial"/>
          <w:lang w:bidi="cy-GB"/>
        </w:rPr>
        <w:t>Bydd yr interniaeth yn cynyddu dealltwriaeth ymgeiswyr o’r gwaith o lunio polisïau yng Nghymru yn ogystal â gwella eu sgiliau ymchwil (e.e. chwilio am/adolygu llenyddiaeth, dylunio cynllun ymchwil). Hefyd bydd cyfle i chi ddatblygu amrywiaeth eang o sgiliau ymarferol (e.e. ysgrifennu adroddiadau, cyfathrebu, rheoli amser, gweithio mewn tîm, datblygu strategaethau effaith) a fydd yn allweddol i’ch gyrfa yn y dyfodol. Yn ogystal, bydd yr interniaeth yn galluogi’r ymgeisydd i estyn ei rwydwaith ymysg academyddion, llunwyr polisïau ac ymarferwyr yng Nghymru a thu hwnt.</w:t>
      </w:r>
    </w:p>
    <w:p w14:paraId="40FF608C" w14:textId="15B445FD" w:rsidR="00017A09" w:rsidRPr="00017A09" w:rsidRDefault="00017A09" w:rsidP="00017A09">
      <w:pPr>
        <w:ind w:left="-142"/>
        <w:rPr>
          <w:rFonts w:ascii="Arial" w:hAnsi="Arial" w:cs="Arial"/>
        </w:rPr>
      </w:pPr>
      <w:r w:rsidRPr="00017A09">
        <w:rPr>
          <w:rFonts w:ascii="Arial" w:eastAsia="Arial" w:hAnsi="Arial" w:cs="Arial"/>
          <w:lang w:bidi="cy-GB"/>
        </w:rPr>
        <w:t>Rydym wedi amlinellu dau fath i fyfyrwyr eu hystyried:</w:t>
      </w:r>
    </w:p>
    <w:p w14:paraId="1B3C3FF6" w14:textId="37C4526D" w:rsidR="00DE649A" w:rsidRDefault="00DE649A" w:rsidP="00DE649A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eastAsia="Arial" w:hAnsi="Arial" w:cs="Arial"/>
          <w:lang w:bidi="cy-GB"/>
        </w:rPr>
        <w:t>Interniaeth sy’n cefnogi ein gwaith gyda Llywodraeth Cymru a/neu wasanaethau cyhoeddus. Byddwch yn gweithio mewn tîm o ymchwilwyr sy'n canolbwyntio ar bwnc a ddyluniwyd ar y cyd â'n Harianwyr. Rhoddir rhai enghreifftiau o brosiectau diweddar yn yr adran isod, 'Ffocws yr Interniaeth'.</w:t>
      </w:r>
    </w:p>
    <w:p w14:paraId="30379296" w14:textId="42425635" w:rsidR="00017A09" w:rsidRPr="00017A09" w:rsidRDefault="00DE649A" w:rsidP="00017A09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eastAsia="Arial" w:hAnsi="Arial" w:cs="Arial"/>
          <w:lang w:bidi="cy-GB"/>
        </w:rPr>
        <w:t>Interniaeth sy'n archwilio rôl tystiolaeth wrth lunio polisïau. Gallai hyn fod mewn maes polisi penodol yn eich PhD (e.e. mae interniaid blaenorol wedi astudio polisi cydraddoldeb a ffermio) neu'n fwy cyffredinol. Rhoddir rhai cwestiynau ymchwil posibl isod.</w:t>
      </w:r>
    </w:p>
    <w:p w14:paraId="4B6BD763" w14:textId="6BDA3B93" w:rsidR="000E7B24" w:rsidRDefault="000E7B24" w:rsidP="000E7B24">
      <w:pPr>
        <w:ind w:left="-142"/>
        <w:rPr>
          <w:rFonts w:ascii="Arial" w:hAnsi="Arial" w:cs="Arial"/>
        </w:rPr>
      </w:pPr>
      <w:r>
        <w:rPr>
          <w:rFonts w:ascii="Arial" w:eastAsia="Arial" w:hAnsi="Arial" w:cs="Arial"/>
          <w:lang w:bidi="cy-GB"/>
        </w:rPr>
        <w:t xml:space="preserve">Fel arall, gall myfyrwyr gynnig pwnc o'u dewis eu hunain, gan gymhwyso eu diddordebau PhD a'u harbenigedd i faes polisi y mae WCPP wedi gwneud gwaith ynddo. Ar gyfer pynciau a gynigir gan fyfyrwyr, bydd eu cymhwysedd yn seiliedig ar eu cyfatebiaeth â diddordebau presennol WCPP. Felly cadwch hynny mewn cof wrth ddylunio'ch cynnig. Os ydych chi'n ystyried cynnig eich pwnc </w:t>
      </w:r>
      <w:r>
        <w:rPr>
          <w:rFonts w:ascii="Arial" w:eastAsia="Arial" w:hAnsi="Arial" w:cs="Arial"/>
          <w:lang w:bidi="cy-GB"/>
        </w:rPr>
        <w:lastRenderedPageBreak/>
        <w:t xml:space="preserve">eich hun, cysylltwch â’r Athro James Downe </w:t>
      </w:r>
      <w:hyperlink r:id="rId12" w:history="1">
        <w:r w:rsidR="00396F38" w:rsidRPr="00AB65CB">
          <w:rPr>
            <w:rStyle w:val="Hyperlink"/>
            <w:rFonts w:ascii="Arial" w:eastAsia="Arial" w:hAnsi="Arial" w:cs="Arial"/>
            <w:lang w:bidi="cy-GB"/>
          </w:rPr>
          <w:t>James.Downe@wcpp.org.uk</w:t>
        </w:r>
      </w:hyperlink>
      <w:r>
        <w:rPr>
          <w:rFonts w:ascii="Arial" w:eastAsia="Arial" w:hAnsi="Arial" w:cs="Arial"/>
          <w:lang w:bidi="cy-GB"/>
        </w:rPr>
        <w:t xml:space="preserve"> ar gam cynnar i drafod cwmpas a siâp unrhyw gynnig cyn i chi ei gyflwyno. </w:t>
      </w:r>
    </w:p>
    <w:p w14:paraId="78C4304A" w14:textId="18BBC6F0" w:rsidR="00674A60" w:rsidRDefault="00674A60" w:rsidP="00674A60">
      <w:pPr>
        <w:ind w:left="-142"/>
        <w:rPr>
          <w:rFonts w:ascii="Century Gothic" w:eastAsia="MS Gothic" w:hAnsi="Century Gothic" w:cs="Times New Roman"/>
          <w:bCs/>
          <w:color w:val="009999"/>
          <w:sz w:val="32"/>
          <w:szCs w:val="32"/>
        </w:rPr>
      </w:pPr>
      <w:r w:rsidRPr="00017A09">
        <w:rPr>
          <w:rFonts w:ascii="Century Gothic" w:eastAsia="MS Gothic" w:hAnsi="Century Gothic" w:cs="Times New Roman"/>
          <w:color w:val="009999"/>
          <w:sz w:val="32"/>
          <w:szCs w:val="32"/>
          <w:lang w:bidi="cy-GB"/>
        </w:rPr>
        <w:t>Manyleb y myfyriwr</w:t>
      </w:r>
    </w:p>
    <w:p w14:paraId="197D87FD" w14:textId="4341ABB5" w:rsidR="00674A60" w:rsidRPr="00017A09" w:rsidRDefault="00674A60" w:rsidP="00674A60">
      <w:pPr>
        <w:ind w:left="-142"/>
        <w:rPr>
          <w:rFonts w:ascii="Century Gothic" w:eastAsia="MS Gothic" w:hAnsi="Century Gothic" w:cs="Times New Roman"/>
          <w:bCs/>
          <w:color w:val="009999"/>
          <w:sz w:val="32"/>
          <w:szCs w:val="32"/>
        </w:rPr>
      </w:pPr>
      <w:r>
        <w:rPr>
          <w:rFonts w:ascii="Arial" w:eastAsia="Arial" w:hAnsi="Arial" w:cs="Arial"/>
          <w:lang w:bidi="cy-GB"/>
        </w:rPr>
        <w:t>Ar gyfer pob interniaeth, byddem yn disgwyl i’r myfyriwr fod â’r canlynol:</w:t>
      </w:r>
    </w:p>
    <w:p w14:paraId="7FD6A72F" w14:textId="7FF02D1C" w:rsidR="00674A60" w:rsidRPr="00017A09" w:rsidRDefault="00674A60" w:rsidP="00674A60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017A09">
        <w:rPr>
          <w:rFonts w:ascii="Arial" w:eastAsia="Arial" w:hAnsi="Arial" w:cs="Arial"/>
          <w:lang w:bidi="cy-GB"/>
        </w:rPr>
        <w:t>Sgiliau ymchwil a dadansoddi cryf gan gynnwys profiad o wneud adolygiadau llenyddiaeth ac o ddulliau ansoddol (e.e. cyfweliadau lled-strwythuredig).</w:t>
      </w:r>
    </w:p>
    <w:p w14:paraId="68D8B1B4" w14:textId="77777777" w:rsidR="00674A60" w:rsidRPr="00017A09" w:rsidRDefault="00674A60" w:rsidP="00674A60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017A09">
        <w:rPr>
          <w:rFonts w:ascii="Arial" w:eastAsia="Arial" w:hAnsi="Arial" w:cs="Arial"/>
          <w:lang w:bidi="cy-GB"/>
        </w:rPr>
        <w:t xml:space="preserve">Profiad o waith dadansoddol ym meysydd polisi cymdeithasol neu gyhoeddus. </w:t>
      </w:r>
    </w:p>
    <w:p w14:paraId="4B882E21" w14:textId="08416716" w:rsidR="00DE3493" w:rsidRDefault="00483D03" w:rsidP="00DE3493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eastAsia="Arial" w:hAnsi="Arial" w:cs="Arial"/>
          <w:lang w:bidi="cy-GB"/>
        </w:rPr>
        <w:t xml:space="preserve">Diddordeb mewn ysgrifennu dogfennau cryno, wedi'u hysgrifennu'n dda e.e. blog-bostiau, crynodebau ymchwil ac ati, wedi'u hanelu at gynulleidfaoedd nad ydynt yn arbenigwyr. </w:t>
      </w:r>
    </w:p>
    <w:p w14:paraId="52EEB600" w14:textId="0E572A4D" w:rsidR="00DE3493" w:rsidRPr="00DE3493" w:rsidRDefault="00DE3493" w:rsidP="00DE3493">
      <w:pPr>
        <w:ind w:left="-142"/>
        <w:rPr>
          <w:rFonts w:ascii="Arial" w:hAnsi="Arial" w:cs="Arial"/>
        </w:rPr>
      </w:pPr>
      <w:r w:rsidRPr="00DE3493">
        <w:rPr>
          <w:rFonts w:ascii="Arial" w:eastAsia="Arial" w:hAnsi="Arial" w:cs="Arial"/>
          <w:lang w:bidi="cy-GB"/>
        </w:rPr>
        <w:t>Mae WCPP a DTP ESRC Cymru wedi ymrwymo i gefnogi a hyrwyddo cydraddoldeb, amrywiaeth, ac amgylchedd ymchwil cynhwysol. Rydym yn gwerthfawrogi'r cyfraniad amhrisiadwy a wneir gan ymchwilwyr o bob cefndir i'n gwaith. Rydym yn annog ceisiadau am yr interniaethau hyn gan grwpiau sydd heb gynrychiolaeth ddigonol ar hyn o bryd, gan gynnwys myfyrwyr/ymchwilwyr ag anableddau, a chymunedau Du, Asiaidd a Lleiafrifoedd Ethnig.</w:t>
      </w:r>
    </w:p>
    <w:p w14:paraId="59A08468" w14:textId="2B732EE9" w:rsidR="00017A09" w:rsidRDefault="00017A09" w:rsidP="00017A09">
      <w:pPr>
        <w:ind w:left="-142"/>
        <w:rPr>
          <w:rFonts w:ascii="Century Gothic" w:eastAsia="MS Gothic" w:hAnsi="Century Gothic" w:cs="Times New Roman"/>
          <w:bCs/>
          <w:color w:val="009999"/>
          <w:sz w:val="32"/>
          <w:szCs w:val="32"/>
        </w:rPr>
      </w:pPr>
      <w:r w:rsidRPr="00017A09">
        <w:rPr>
          <w:rFonts w:ascii="Century Gothic" w:eastAsia="MS Gothic" w:hAnsi="Century Gothic" w:cs="Times New Roman"/>
          <w:color w:val="009999"/>
          <w:sz w:val="32"/>
          <w:szCs w:val="32"/>
          <w:lang w:bidi="cy-GB"/>
        </w:rPr>
        <w:t xml:space="preserve">Hyd a dyddiad dechrau’r interniaeth </w:t>
      </w:r>
    </w:p>
    <w:p w14:paraId="66EBA971" w14:textId="53B872A8" w:rsidR="00017A09" w:rsidRPr="00017A09" w:rsidRDefault="00017A09" w:rsidP="00017A09">
      <w:pPr>
        <w:ind w:left="-142"/>
        <w:rPr>
          <w:rFonts w:ascii="Century Gothic" w:eastAsia="MS Gothic" w:hAnsi="Century Gothic" w:cs="Times New Roman"/>
          <w:bCs/>
          <w:color w:val="009999"/>
          <w:sz w:val="32"/>
          <w:szCs w:val="32"/>
        </w:rPr>
      </w:pPr>
      <w:r w:rsidRPr="00017A09">
        <w:rPr>
          <w:rFonts w:ascii="Arial" w:eastAsia="Arial" w:hAnsi="Arial" w:cs="Arial"/>
          <w:lang w:bidi="cy-GB"/>
        </w:rPr>
        <w:t xml:space="preserve">Byddai’r interniaeth yn para am gyfnod o dri mis a bydd wedi’i lleoli yng Nghanolfan Polisi Cyhoeddus Cymru yn sbarc|spark ym Mhrifysgol Caerdydd. Mae staff yn gweithio yn y swyddfa am o leiaf ddau ddiwrnod yr wythnos ar hyn o bryd. I fyfyrwyr sydd wedi’u cofrestru ar ysgoloriaeth ran-amser, mae’r interniaethau ar gael yn rhan-amser, a bydd angen trafod hyn ag arweinydd y prosiect. </w:t>
      </w:r>
    </w:p>
    <w:p w14:paraId="42CAF202" w14:textId="456AF326" w:rsidR="00017A09" w:rsidRPr="00017A09" w:rsidRDefault="00017A09" w:rsidP="00017A09">
      <w:pPr>
        <w:ind w:left="-142"/>
        <w:rPr>
          <w:rFonts w:ascii="Arial" w:hAnsi="Arial" w:cs="Arial"/>
        </w:rPr>
      </w:pPr>
      <w:r w:rsidRPr="00017A09">
        <w:rPr>
          <w:rFonts w:ascii="Arial" w:eastAsia="Arial" w:hAnsi="Arial" w:cs="Arial"/>
          <w:lang w:bidi="cy-GB"/>
        </w:rPr>
        <w:t xml:space="preserve">Rydym yn hyblyg o ran dyddiad cychwyn yr interniaeth gan y bydd hyn yn dibynnu ar amgylchiadau unigol, ond rydym yn rhagweld dyddiad cychwyn ym mis </w:t>
      </w:r>
      <w:r w:rsidR="00D14B66">
        <w:rPr>
          <w:rFonts w:ascii="Arial" w:eastAsia="Arial" w:hAnsi="Arial" w:cs="Arial"/>
          <w:lang w:bidi="cy-GB"/>
        </w:rPr>
        <w:t>Mai</w:t>
      </w:r>
      <w:r w:rsidRPr="00017A09">
        <w:rPr>
          <w:rFonts w:ascii="Arial" w:eastAsia="Arial" w:hAnsi="Arial" w:cs="Arial"/>
          <w:lang w:bidi="cy-GB"/>
        </w:rPr>
        <w:t xml:space="preserve"> 2023. Mae posibilrwydd hefyd o ddechrau ym mis Medi 2023 os yw hyn yn cyd-fynd yn well â'ch PhD.</w:t>
      </w:r>
    </w:p>
    <w:p w14:paraId="057DA2B2" w14:textId="77777777" w:rsidR="00017A09" w:rsidRPr="00017A09" w:rsidRDefault="00017A09" w:rsidP="00017A09">
      <w:pPr>
        <w:ind w:left="-142"/>
        <w:rPr>
          <w:rFonts w:ascii="Century Gothic" w:eastAsia="MS Gothic" w:hAnsi="Century Gothic" w:cs="Times New Roman"/>
          <w:bCs/>
          <w:color w:val="009999"/>
          <w:sz w:val="32"/>
          <w:szCs w:val="32"/>
        </w:rPr>
      </w:pPr>
      <w:r w:rsidRPr="00017A09">
        <w:rPr>
          <w:rFonts w:ascii="Century Gothic" w:eastAsia="MS Gothic" w:hAnsi="Century Gothic" w:cs="Times New Roman"/>
          <w:color w:val="009999"/>
          <w:sz w:val="32"/>
          <w:szCs w:val="32"/>
          <w:lang w:bidi="cy-GB"/>
        </w:rPr>
        <w:t>Cyllid a chostau</w:t>
      </w:r>
    </w:p>
    <w:p w14:paraId="3F3ACCF1" w14:textId="7F686279" w:rsidR="00017A09" w:rsidRPr="00E74D92" w:rsidRDefault="00017A09" w:rsidP="00017A09">
      <w:pPr>
        <w:ind w:left="-142"/>
        <w:rPr>
          <w:rFonts w:ascii="Arial" w:hAnsi="Arial" w:cs="Arial"/>
        </w:rPr>
      </w:pPr>
      <w:r w:rsidRPr="00017A09">
        <w:rPr>
          <w:rFonts w:ascii="Arial" w:eastAsia="Arial" w:hAnsi="Arial" w:cs="Arial"/>
          <w:lang w:bidi="cy-GB"/>
        </w:rPr>
        <w:t xml:space="preserve">Bydd yr ymgeisydd llwyddiannus yn cael estyniad â thâl o dri mis i’w PhD ar gyfradd fisol ddangosol o </w:t>
      </w:r>
      <w:r w:rsidRPr="00D14B66">
        <w:rPr>
          <w:rFonts w:ascii="Arial" w:eastAsia="Arial" w:hAnsi="Arial" w:cs="Arial"/>
          <w:lang w:bidi="cy-GB"/>
        </w:rPr>
        <w:t>£1,</w:t>
      </w:r>
      <w:r w:rsidR="00D14B66" w:rsidRPr="00D14B66">
        <w:rPr>
          <w:rFonts w:ascii="Arial" w:eastAsia="Arial" w:hAnsi="Arial" w:cs="Arial"/>
          <w:lang w:bidi="cy-GB"/>
        </w:rPr>
        <w:t>855</w:t>
      </w:r>
      <w:r w:rsidRPr="00D14B66">
        <w:rPr>
          <w:rFonts w:ascii="Arial" w:eastAsia="Arial" w:hAnsi="Arial" w:cs="Arial"/>
          <w:lang w:bidi="cy-GB"/>
        </w:rPr>
        <w:t xml:space="preserve"> y mis</w:t>
      </w:r>
      <w:r w:rsidRPr="00017A09">
        <w:rPr>
          <w:rFonts w:ascii="Arial" w:eastAsia="Arial" w:hAnsi="Arial" w:cs="Arial"/>
          <w:lang w:bidi="cy-GB"/>
        </w:rPr>
        <w:t xml:space="preserve"> (ffioedd a chostau cyflog). </w:t>
      </w:r>
    </w:p>
    <w:p w14:paraId="53B7D450" w14:textId="77777777" w:rsidR="00DE649A" w:rsidRDefault="00017A09" w:rsidP="00DE649A">
      <w:pPr>
        <w:ind w:left="-142"/>
        <w:rPr>
          <w:rStyle w:val="Hyperlink"/>
          <w:rFonts w:ascii="Arial" w:hAnsi="Arial" w:cs="Arial"/>
        </w:rPr>
      </w:pPr>
      <w:r w:rsidRPr="00017A09">
        <w:rPr>
          <w:rFonts w:ascii="Arial" w:eastAsia="Arial" w:hAnsi="Arial" w:cs="Arial"/>
          <w:lang w:bidi="cy-GB"/>
        </w:rPr>
        <w:t xml:space="preserve">Gall Canolfan Polisi Cyhoeddus Cymru dalu am gostau teithio a llety rhesymol i fyfyrwyr nad ydynt fel arfer yn byw yng Nghaerdydd. Dylai’r ceisiadau fod yn gyson â chanllawiau DTP Cymru. Fel arfer ni fyddai disgwyl bod angen i fyfyriwr sydd wedi’i gofrestru yng Nghaerdydd adhawlio costau teithio/llety. Ni fyddwn yn ymdrin yn llai ffafriol â cheisiadau gan fyfyrwyr sydd angen arian ychwanegol ar gyfer teithio a llety. Os oes gennych unrhyw ymholiadau am hyn, cysylltwch â Carole Baker yn DTP Cymru: </w:t>
      </w:r>
      <w:hyperlink r:id="rId13" w:history="1">
        <w:r w:rsidR="00D06204" w:rsidRPr="00AC74B0">
          <w:rPr>
            <w:rStyle w:val="Hyperlink"/>
            <w:rFonts w:ascii="Arial" w:eastAsia="Arial" w:hAnsi="Arial" w:cs="Arial"/>
            <w:lang w:bidi="cy-GB"/>
          </w:rPr>
          <w:t>enquiries@walesdtp.ac.uk</w:t>
        </w:r>
      </w:hyperlink>
    </w:p>
    <w:p w14:paraId="41C7221B" w14:textId="77777777" w:rsidR="00DE649A" w:rsidRDefault="00DE649A" w:rsidP="00DE649A">
      <w:pPr>
        <w:ind w:left="-142"/>
        <w:rPr>
          <w:rStyle w:val="Hyperlink"/>
          <w:rFonts w:ascii="Arial" w:hAnsi="Arial" w:cs="Arial"/>
        </w:rPr>
      </w:pPr>
    </w:p>
    <w:p w14:paraId="7C21B94C" w14:textId="77777777" w:rsidR="00DE649A" w:rsidRDefault="00DE649A" w:rsidP="00DE649A">
      <w:pPr>
        <w:ind w:left="-142"/>
        <w:rPr>
          <w:rStyle w:val="Hyperlink"/>
          <w:rFonts w:ascii="Arial" w:hAnsi="Arial" w:cs="Arial"/>
        </w:rPr>
      </w:pPr>
    </w:p>
    <w:p w14:paraId="74C9354E" w14:textId="77777777" w:rsidR="00DE649A" w:rsidRDefault="00DE649A" w:rsidP="00DE649A">
      <w:pPr>
        <w:ind w:left="-142"/>
        <w:rPr>
          <w:rStyle w:val="Hyperlink"/>
          <w:rFonts w:ascii="Arial" w:hAnsi="Arial" w:cs="Arial"/>
        </w:rPr>
      </w:pPr>
    </w:p>
    <w:p w14:paraId="380FDAA7" w14:textId="2337D7DF" w:rsidR="009C42C6" w:rsidRPr="00DE649A" w:rsidRDefault="009C42C6" w:rsidP="00DE649A">
      <w:pPr>
        <w:ind w:left="-142"/>
        <w:rPr>
          <w:rFonts w:ascii="Arial" w:hAnsi="Arial" w:cs="Arial"/>
          <w:color w:val="0563C1" w:themeColor="hyperlink"/>
          <w:u w:val="single"/>
        </w:rPr>
      </w:pPr>
      <w:r>
        <w:rPr>
          <w:rFonts w:ascii="Century Gothic" w:eastAsia="MS Gothic" w:hAnsi="Century Gothic" w:cs="Times New Roman"/>
          <w:color w:val="009999"/>
          <w:sz w:val="32"/>
          <w:szCs w:val="32"/>
          <w:lang w:bidi="cy-GB"/>
        </w:rPr>
        <w:t>Ffocws yr interniaeth</w:t>
      </w:r>
    </w:p>
    <w:p w14:paraId="3B972BDA" w14:textId="77777777" w:rsidR="00DE649A" w:rsidRDefault="00DE649A" w:rsidP="00DE649A">
      <w:pPr>
        <w:ind w:left="-142"/>
        <w:rPr>
          <w:rFonts w:ascii="Century Gothic" w:eastAsia="MS Gothic" w:hAnsi="Century Gothic" w:cs="Times New Roman"/>
          <w:bCs/>
          <w:color w:val="009999"/>
          <w:sz w:val="32"/>
          <w:szCs w:val="32"/>
        </w:rPr>
      </w:pPr>
      <w:r>
        <w:rPr>
          <w:rFonts w:ascii="Century Gothic" w:eastAsia="MS Gothic" w:hAnsi="Century Gothic" w:cs="Times New Roman"/>
          <w:color w:val="009999"/>
          <w:sz w:val="32"/>
          <w:szCs w:val="32"/>
          <w:lang w:bidi="cy-GB"/>
        </w:rPr>
        <w:t>1.</w:t>
      </w:r>
      <w:r>
        <w:rPr>
          <w:rFonts w:ascii="Century Gothic" w:eastAsia="MS Gothic" w:hAnsi="Century Gothic" w:cs="Times New Roman"/>
          <w:color w:val="009999"/>
          <w:sz w:val="32"/>
          <w:szCs w:val="32"/>
          <w:lang w:bidi="cy-GB"/>
        </w:rPr>
        <w:tab/>
        <w:t xml:space="preserve">Cefnogi ein gwaith gyda Llywodraeth Cymru a/neu wasanaethau cyhoeddus </w:t>
      </w:r>
    </w:p>
    <w:p w14:paraId="317A2E3A" w14:textId="623F028A" w:rsidR="00DE649A" w:rsidRDefault="00DE649A" w:rsidP="00DE649A">
      <w:pPr>
        <w:ind w:left="-142"/>
        <w:rPr>
          <w:rFonts w:ascii="Arial" w:hAnsi="Arial" w:cs="Arial"/>
        </w:rPr>
      </w:pPr>
      <w:r>
        <w:rPr>
          <w:rFonts w:ascii="Arial" w:eastAsia="Arial" w:hAnsi="Arial" w:cs="Arial"/>
          <w:lang w:bidi="cy-GB"/>
        </w:rPr>
        <w:t xml:space="preserve">Rydym yn chwilio am fyfyriwr PhD a all ddod â’r meysydd ymchwil a pholisi ynghyd, ac sy’n ymroddedig i gynhyrchu gwaith ymchwil a dadansoddiadau o safon uchel sy'n berthnasol i bolisi. Mae'r interniaeth hon yn cynnig cyfle unigryw i ennill profiad uniongyrchol o gynhyrchu ymchwil sy’n berthnasol i bolisi, gan gydweithio’n agos ag academyddion blaenllaw, uwch lunwyr polisïau, a gwasanaethau cyhoeddus. </w:t>
      </w:r>
    </w:p>
    <w:p w14:paraId="374C2D5B" w14:textId="1CCE50FD" w:rsidR="00DE649A" w:rsidRDefault="00DE649A" w:rsidP="00DE649A">
      <w:pPr>
        <w:ind w:left="-142"/>
        <w:rPr>
          <w:rFonts w:ascii="Arial" w:hAnsi="Arial" w:cs="Arial"/>
        </w:rPr>
      </w:pPr>
      <w:r w:rsidRPr="004077C7">
        <w:rPr>
          <w:rFonts w:ascii="Arial" w:eastAsia="Arial" w:hAnsi="Arial" w:cs="Arial"/>
          <w:lang w:bidi="cy-GB"/>
        </w:rPr>
        <w:t xml:space="preserve">Byddwch yn cyfrannu at aseiniad ar gyfer gweinidogion Llywodraeth Cymru a gwasanaethau cyhoeddus. Gall tasgau gynnwys cyfosod llenyddiaeth ar bwnc, cynllunio'r prosiect, nodi a chomisiynu arbenigwr, drafftio/golygu adroddiad, a chyfathrebu'r canfyddiadau trwy flog a/neu drefnu digwyddiad. Byddwch yn cael eich mentora gan uwch aelod o staff y Ganolfan. </w:t>
      </w:r>
    </w:p>
    <w:p w14:paraId="0074BE13" w14:textId="44A35105" w:rsidR="00DE649A" w:rsidRDefault="00DE649A" w:rsidP="00DE649A">
      <w:pPr>
        <w:ind w:left="-142"/>
        <w:rPr>
          <w:rFonts w:ascii="Arial" w:hAnsi="Arial" w:cs="Arial"/>
        </w:rPr>
      </w:pPr>
      <w:r>
        <w:rPr>
          <w:rFonts w:ascii="Arial" w:eastAsia="Arial" w:hAnsi="Arial" w:cs="Arial"/>
          <w:lang w:bidi="cy-GB"/>
        </w:rPr>
        <w:t>Rydym wedi gweithio ar ystod eang o bynciau yn ystod y flwyddyn ddiwethaf gan gynnwys:</w:t>
      </w:r>
    </w:p>
    <w:p w14:paraId="19AC935B" w14:textId="77777777" w:rsidR="00DE649A" w:rsidRPr="0032014D" w:rsidRDefault="00DE649A" w:rsidP="00DE649A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32014D">
        <w:rPr>
          <w:rFonts w:ascii="Arial" w:eastAsia="Arial" w:hAnsi="Arial" w:cs="Arial"/>
          <w:lang w:bidi="cy-GB"/>
        </w:rPr>
        <w:t xml:space="preserve">Sero net – effeithiau a chamau lliniaru </w:t>
      </w:r>
    </w:p>
    <w:p w14:paraId="0C9DC33C" w14:textId="77777777" w:rsidR="00DE649A" w:rsidRPr="0032014D" w:rsidRDefault="00DE649A" w:rsidP="00DE649A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32014D">
        <w:rPr>
          <w:rFonts w:ascii="Arial" w:eastAsia="Arial" w:hAnsi="Arial" w:cs="Arial"/>
          <w:lang w:bidi="cy-GB"/>
        </w:rPr>
        <w:t xml:space="preserve">Sgiliau sero net – trosolwg o dystiolaeth ac ymgysylltiad â’r sector </w:t>
      </w:r>
    </w:p>
    <w:p w14:paraId="1B57841E" w14:textId="77777777" w:rsidR="00DE649A" w:rsidRPr="0032014D" w:rsidRDefault="00DE649A" w:rsidP="00DE649A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32014D">
        <w:rPr>
          <w:rFonts w:ascii="Arial" w:eastAsia="Arial" w:hAnsi="Arial" w:cs="Arial"/>
          <w:lang w:bidi="cy-GB"/>
        </w:rPr>
        <w:t>Ymagweddau rhyngwladol at bontio teg a thebygrwydd/gwahaniaethau â chyfiawnder amgylcheddol</w:t>
      </w:r>
    </w:p>
    <w:p w14:paraId="07742E48" w14:textId="77777777" w:rsidR="00DE649A" w:rsidRPr="0032014D" w:rsidRDefault="00DE649A" w:rsidP="00DE649A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32014D">
        <w:rPr>
          <w:rFonts w:ascii="Arial" w:eastAsia="Arial" w:hAnsi="Arial" w:cs="Arial"/>
          <w:lang w:bidi="cy-GB"/>
        </w:rPr>
        <w:t xml:space="preserve">Adolygiad tystiolaeth rhyngwladol o fodelau rheoleiddio ar gyfer diogelwch adeiladau </w:t>
      </w:r>
    </w:p>
    <w:p w14:paraId="0F2044E8" w14:textId="6B5D9718" w:rsidR="00DE649A" w:rsidRPr="0032014D" w:rsidRDefault="00DE649A" w:rsidP="00DE649A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32014D">
        <w:rPr>
          <w:rFonts w:ascii="Arial" w:eastAsia="Arial" w:hAnsi="Arial" w:cs="Arial"/>
          <w:lang w:bidi="cy-GB"/>
        </w:rPr>
        <w:t>Diffinio, mesur, a monitro Iechyd Democrataidd yng Nghymru</w:t>
      </w:r>
    </w:p>
    <w:p w14:paraId="640031B6" w14:textId="77777777" w:rsidR="00DE649A" w:rsidRPr="0032014D" w:rsidRDefault="00DE649A" w:rsidP="00DE649A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32014D">
        <w:rPr>
          <w:rFonts w:ascii="Arial" w:eastAsia="Arial" w:hAnsi="Arial" w:cs="Arial"/>
          <w:lang w:bidi="cy-GB"/>
        </w:rPr>
        <w:t xml:space="preserve">Adolygiad o ymatebion polisi ac ymyriadau strategol i fynd i’r afael â gostyngiad yn y boblogaeth a phoblogaeth sy’n heneiddio </w:t>
      </w:r>
    </w:p>
    <w:p w14:paraId="768008DD" w14:textId="7E7AB5F4" w:rsidR="00DE649A" w:rsidRPr="0032014D" w:rsidRDefault="00EB7B4A" w:rsidP="00DE649A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eastAsia="Arial" w:hAnsi="Arial" w:cs="Arial"/>
          <w:lang w:bidi="cy-GB"/>
        </w:rPr>
        <w:t>Cynllun peilot Incwm Sylfaenol Llywodraeth Cymru</w:t>
      </w:r>
    </w:p>
    <w:p w14:paraId="28E10477" w14:textId="77777777" w:rsidR="00DE649A" w:rsidRPr="0032014D" w:rsidRDefault="00DE649A" w:rsidP="00DE649A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eastAsia="Arial" w:hAnsi="Arial" w:cs="Arial"/>
          <w:lang w:bidi="cy-GB"/>
        </w:rPr>
        <w:t>Caffael sector cyhoeddus a gwerth cymdeithasol.</w:t>
      </w:r>
    </w:p>
    <w:p w14:paraId="5B751E93" w14:textId="2BEDFDD8" w:rsidR="00DE649A" w:rsidRDefault="00DE649A" w:rsidP="00DE649A">
      <w:pPr>
        <w:ind w:left="-142"/>
        <w:rPr>
          <w:rFonts w:ascii="Arial" w:hAnsi="Arial" w:cs="Arial"/>
        </w:rPr>
      </w:pPr>
      <w:r>
        <w:rPr>
          <w:rFonts w:ascii="Arial" w:eastAsia="Arial" w:hAnsi="Arial" w:cs="Arial"/>
          <w:lang w:bidi="cy-GB"/>
        </w:rPr>
        <w:t>Byddwn yn gweithio gyda Llywodraeth Cymru a gwasanaethau cyhoeddus i ddewis prosiectau y byddwn yn ymgymryd â hwy yn ystod y misoedd nesaf. Byddwch yn cael y cyfle i weithio ar un o'r prosiectau newydd hyn.</w:t>
      </w:r>
    </w:p>
    <w:p w14:paraId="5854AB8C" w14:textId="63BCD99A" w:rsidR="00E53E2B" w:rsidRPr="00F86312" w:rsidRDefault="00DE649A" w:rsidP="00F86312">
      <w:pPr>
        <w:ind w:left="-142"/>
        <w:rPr>
          <w:rStyle w:val="Hyperlink"/>
          <w:rFonts w:ascii="Arial" w:hAnsi="Arial" w:cs="Arial"/>
          <w:color w:val="auto"/>
          <w:u w:val="none"/>
        </w:rPr>
      </w:pPr>
      <w:r w:rsidRPr="00017A09">
        <w:rPr>
          <w:rFonts w:ascii="Arial" w:eastAsia="Arial" w:hAnsi="Arial" w:cs="Arial"/>
          <w:lang w:bidi="cy-GB"/>
        </w:rPr>
        <w:t xml:space="preserve">Os oes gennych chi unrhyw gwestiynau sy’n ymwneud â’r interniaeth hon, cyfeiriwch nhw at yr Athro James Downe James.Downe@wcpp.org.uk </w:t>
      </w:r>
    </w:p>
    <w:p w14:paraId="55EFBDC7" w14:textId="1CD02ECA" w:rsidR="00017A09" w:rsidRDefault="00DE649A" w:rsidP="009201D2">
      <w:pPr>
        <w:ind w:left="-142"/>
        <w:rPr>
          <w:rFonts w:ascii="Century Gothic" w:eastAsia="MS Gothic" w:hAnsi="Century Gothic" w:cs="Times New Roman"/>
          <w:bCs/>
          <w:color w:val="009999"/>
          <w:sz w:val="32"/>
          <w:szCs w:val="32"/>
        </w:rPr>
      </w:pPr>
      <w:r>
        <w:rPr>
          <w:rFonts w:ascii="Century Gothic" w:eastAsia="MS Gothic" w:hAnsi="Century Gothic" w:cs="Times New Roman"/>
          <w:color w:val="009999"/>
          <w:sz w:val="32"/>
          <w:szCs w:val="32"/>
          <w:lang w:bidi="cy-GB"/>
        </w:rPr>
        <w:t>2.</w:t>
      </w:r>
      <w:r>
        <w:rPr>
          <w:rFonts w:ascii="Century Gothic" w:eastAsia="MS Gothic" w:hAnsi="Century Gothic" w:cs="Times New Roman"/>
          <w:color w:val="009999"/>
          <w:sz w:val="32"/>
          <w:szCs w:val="32"/>
          <w:lang w:bidi="cy-GB"/>
        </w:rPr>
        <w:tab/>
        <w:t xml:space="preserve">Rôl tystiolaeth wrth lunio polisïau </w:t>
      </w:r>
    </w:p>
    <w:p w14:paraId="06BC6C0D" w14:textId="1EB4D465" w:rsidR="00017A09" w:rsidRPr="00017A09" w:rsidRDefault="00017A09" w:rsidP="00017A09">
      <w:pPr>
        <w:ind w:left="-142"/>
        <w:rPr>
          <w:rFonts w:ascii="Century Gothic" w:eastAsia="MS Gothic" w:hAnsi="Century Gothic" w:cs="Times New Roman"/>
          <w:bCs/>
          <w:color w:val="009999"/>
          <w:sz w:val="32"/>
          <w:szCs w:val="32"/>
        </w:rPr>
      </w:pPr>
      <w:r w:rsidRPr="00017A09">
        <w:rPr>
          <w:rFonts w:ascii="Arial" w:eastAsia="Arial" w:hAnsi="Arial" w:cs="Arial"/>
          <w:lang w:bidi="cy-GB"/>
        </w:rPr>
        <w:t xml:space="preserve">Mae angen cynyddol ymysg cyrff sy’n broceru gwybodaeth, fel Canolfan Polisi Cyhoeddus Cymru, a chyrff eraill sy’n cefnogi gwelliannau i wasanaethau cyhoeddus, i ddeall yn well sut mae tystiolaeth yn cael ei defnyddio. Mae ymchwilwyr bellach yn gwrthod modelau gorsyml o ddefnyddio tystiolaeth, a hynny o blaid dulliau mwy cynnil sy’n nodi mai dim ond un rhan o brosesau polisi cymhleth yw tystiolaeth. Mae’r prosesau hyn yn cynnwys rhyngweithio rhwng </w:t>
      </w:r>
      <w:r w:rsidRPr="00017A09">
        <w:rPr>
          <w:rFonts w:ascii="Arial" w:eastAsia="Arial" w:hAnsi="Arial" w:cs="Arial"/>
          <w:lang w:bidi="cy-GB"/>
        </w:rPr>
        <w:lastRenderedPageBreak/>
        <w:t>llawer o weithredwyr sy’n dod o dan ddylanwad normau, gwerthoedd, credoau a gwleidyddiaeth. Mae pob un o’r ffactorau hyn yn effeithio ar sut caiff tystiolaeth ei chasglu, ei throsi, a’i defnyddio wrth lunio polisïau a llunio/cyflwyno gwasanaethau.</w:t>
      </w:r>
    </w:p>
    <w:p w14:paraId="39C92ED0" w14:textId="784450AA" w:rsidR="00017A09" w:rsidRPr="00017A09" w:rsidRDefault="002825C7" w:rsidP="00DB0779">
      <w:pPr>
        <w:ind w:left="-142"/>
        <w:rPr>
          <w:rFonts w:ascii="Arial" w:hAnsi="Arial" w:cs="Arial"/>
        </w:rPr>
      </w:pPr>
      <w:r w:rsidRPr="00017A09">
        <w:rPr>
          <w:rFonts w:ascii="Arial" w:eastAsia="Arial" w:hAnsi="Arial" w:cs="Arial"/>
          <w:lang w:bidi="cy-GB"/>
        </w:rPr>
        <w:t xml:space="preserve">Bydd y prosiect yn adeiladu ar ein gwaith presennol ar </w:t>
      </w:r>
      <w:hyperlink r:id="rId14" w:history="1">
        <w:r w:rsidRPr="00DA046E">
          <w:rPr>
            <w:rStyle w:val="Hyperlink"/>
            <w:rFonts w:ascii="Arial" w:eastAsia="Arial" w:hAnsi="Arial" w:cs="Arial"/>
            <w:lang w:bidi="cy-GB"/>
          </w:rPr>
          <w:t>froceriaid gwybodaeth</w:t>
        </w:r>
      </w:hyperlink>
      <w:r w:rsidRPr="00017A09">
        <w:rPr>
          <w:rFonts w:ascii="Arial" w:eastAsia="Arial" w:hAnsi="Arial" w:cs="Arial"/>
          <w:lang w:bidi="cy-GB"/>
        </w:rPr>
        <w:t xml:space="preserve"> i wella dealltwriaeth o sut a phryd y gall gwybodaeth ac arbenigedd sy'n deillio o ymchwil lywio polisi ac ymarfer (ar lefel genedlaethol neu leol). Gallai'r prosiect hwn gynnwys astudio cymunedau polisi-tystiolaeth o amgylch maes polisi neu archwilio'r cymunedau polisi-tystiolaeth mewn ardal leol. Gallai’r ymgeisydd archwilio rhai o’r cwestiynau ymchwil canlynol:</w:t>
      </w:r>
    </w:p>
    <w:p w14:paraId="552686DE" w14:textId="292448E1" w:rsidR="00DB0779" w:rsidRDefault="00DB0779" w:rsidP="00DB0779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DB0779">
        <w:rPr>
          <w:rFonts w:ascii="Arial" w:eastAsia="Arial" w:hAnsi="Arial" w:cs="Arial"/>
          <w:lang w:bidi="cy-GB"/>
        </w:rPr>
        <w:t>Pa fecanweithiau sy'n gweithio orau i annog cynhyrchu, trosglwyddo a defnyddio tystiolaeth?</w:t>
      </w:r>
    </w:p>
    <w:p w14:paraId="725233E0" w14:textId="416E451A" w:rsidR="00DB0779" w:rsidRDefault="00DB0779" w:rsidP="00DB0779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DB0779">
        <w:rPr>
          <w:rFonts w:ascii="Arial" w:eastAsia="Arial" w:hAnsi="Arial" w:cs="Arial"/>
          <w:lang w:bidi="cy-GB"/>
        </w:rPr>
        <w:t>Sut caiff tystiolaeth sy’n deillio o ymchwil ei chasglu, ei throsi, ei defnyddio neu ei hanwybyddu ym maes llunio polisïau ac ymarfer?</w:t>
      </w:r>
    </w:p>
    <w:p w14:paraId="6BF07C8B" w14:textId="3B66F7FC" w:rsidR="00BE69F6" w:rsidRPr="00BE69F6" w:rsidRDefault="00BE69F6" w:rsidP="00BE69F6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BE69F6">
        <w:rPr>
          <w:rFonts w:ascii="Arial" w:eastAsia="Arial" w:hAnsi="Arial" w:cs="Arial"/>
          <w:lang w:bidi="cy-GB"/>
        </w:rPr>
        <w:t>Beth yw effaith broceriaid gwybodaeth ar bolisi a gwasanaethau cyhoeddus?</w:t>
      </w:r>
    </w:p>
    <w:p w14:paraId="45C63314" w14:textId="1FF13F80" w:rsidR="00DB0779" w:rsidRDefault="00017A09" w:rsidP="00DB0779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DB0779">
        <w:rPr>
          <w:rFonts w:ascii="Arial" w:eastAsia="Arial" w:hAnsi="Arial" w:cs="Arial"/>
          <w:lang w:bidi="cy-GB"/>
        </w:rPr>
        <w:t>Pwy yw’r gweithredwyr sy’n ymwneud â chymuned polisi-tystiolaeth?</w:t>
      </w:r>
    </w:p>
    <w:p w14:paraId="1454DF75" w14:textId="325352C2" w:rsidR="00DB0779" w:rsidRPr="00DB0779" w:rsidRDefault="00017A09" w:rsidP="00DB0779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DB0779">
        <w:rPr>
          <w:rFonts w:ascii="Arial" w:eastAsia="Arial" w:hAnsi="Arial" w:cs="Arial"/>
          <w:lang w:bidi="cy-GB"/>
        </w:rPr>
        <w:t xml:space="preserve">Sut mae cyfansoddiad a swyddogaeth cymunedau polisi-tystiolaeth yng Nghymru yn cymharu â chymunedau tebyg yn yr Alban neu Loegr? </w:t>
      </w:r>
    </w:p>
    <w:p w14:paraId="07C6EE30" w14:textId="19086C58" w:rsidR="00190A85" w:rsidRDefault="00762DF8" w:rsidP="00190A85">
      <w:pPr>
        <w:ind w:left="-142"/>
        <w:rPr>
          <w:rFonts w:ascii="Arial" w:hAnsi="Arial" w:cs="Arial"/>
        </w:rPr>
      </w:pPr>
      <w:r>
        <w:rPr>
          <w:rFonts w:ascii="Arial" w:eastAsia="Arial" w:hAnsi="Arial" w:cs="Arial"/>
          <w:lang w:bidi="cy-GB"/>
        </w:rPr>
        <w:t xml:space="preserve">Dylai'r interniaeth gysylltu'n agos â ffocws eich diddordebau PhD fel y gallwch ddechrau ar y gwaith a chwblhau'r gweithgareddau o fewn tri mis. Byddwn yn gweithio gyda'r ymgeisydd i benderfynu ar y cwestiwn ymchwil terfynol ac yn dylunio cynllun ymchwil drafft cyn dechrau gweithio yn y Ganolfan. </w:t>
      </w:r>
    </w:p>
    <w:p w14:paraId="27C411EA" w14:textId="7D8FF0D1" w:rsidR="00017A09" w:rsidRPr="00017A09" w:rsidRDefault="00017A09" w:rsidP="00190A85">
      <w:pPr>
        <w:ind w:left="-142"/>
        <w:rPr>
          <w:rFonts w:ascii="Arial" w:hAnsi="Arial" w:cs="Arial"/>
        </w:rPr>
      </w:pPr>
      <w:r w:rsidRPr="00190A85">
        <w:rPr>
          <w:rFonts w:ascii="Arial" w:eastAsia="Arial" w:hAnsi="Arial" w:cs="Arial"/>
          <w:lang w:bidi="cy-GB"/>
        </w:rPr>
        <w:t>Bydd yr ymchwilydd yn ymwneud â dadansoddiad dogfennol, adolygiad llenyddiaeth, cyfweliadau neu ddadansoddiad astudiaeth achos ac yn ysgrifennu’r canfyddiadau. Dylai adroddiad byr (tua 12 tudalen), sy’n crynhoi'r dull a ddefnyddiwyd ac yn amlinellu'r canfyddiadau, gael ei gynhyrchu a'i gyhoeddi ar y wefan. Bydd y prosiect yn anelu at gael effaith ar bolisi/ymarferwyr yn ogystal â chynulleidfaoedd academaidd gan y bydd yn cynhyrchu gwybodaeth newydd am rôl tystiolaeth wrth lunio polisïau. Bydd yr adroddiad yn cael ei gyflwyno mewn ffordd hygyrch er mwyn helpu i sicrhau y defnyddir yr ymchwil. Bydd blog yn crynhoi’r ymchwil hefyd yn cael ei ddrafftio i’w gynnwys ar wefan y Ganolfan. Bydd yr ymchwilydd hefyd yn ymwneud â gweithgareddau eraill i godi ymwybyddiaeth o’r ymchwil a’i throsi’n bolisi/ymarfer.</w:t>
      </w:r>
    </w:p>
    <w:p w14:paraId="6E459709" w14:textId="6FCFFFF4" w:rsidR="00074438" w:rsidRPr="00DE649A" w:rsidRDefault="00017A09" w:rsidP="00DE649A">
      <w:pPr>
        <w:ind w:left="-142"/>
        <w:rPr>
          <w:rFonts w:ascii="Arial" w:hAnsi="Arial" w:cs="Arial"/>
          <w:color w:val="0563C1" w:themeColor="hyperlink"/>
          <w:u w:val="single"/>
        </w:rPr>
      </w:pPr>
      <w:r w:rsidRPr="00017A09">
        <w:rPr>
          <w:rFonts w:ascii="Arial" w:eastAsia="Arial" w:hAnsi="Arial" w:cs="Arial"/>
          <w:lang w:bidi="cy-GB"/>
        </w:rPr>
        <w:t xml:space="preserve">Os oes gennych chi unrhyw gwestiynau sy’n ymwneud â’r prosiect, cyfeiriwch y rhain at Dr Hannah Durrant </w:t>
      </w:r>
      <w:hyperlink r:id="rId15" w:history="1">
        <w:r w:rsidR="002E2028" w:rsidRPr="0037139D">
          <w:rPr>
            <w:rStyle w:val="Hyperlink"/>
            <w:rFonts w:ascii="Arial" w:eastAsia="Arial" w:hAnsi="Arial" w:cs="Arial"/>
            <w:lang w:bidi="cy-GB"/>
          </w:rPr>
          <w:t>Hannah.Durrant@wcpp.org.uk</w:t>
        </w:r>
      </w:hyperlink>
    </w:p>
    <w:p w14:paraId="17339863" w14:textId="08F51895" w:rsidR="00017A09" w:rsidRPr="004A2776" w:rsidRDefault="00017A09" w:rsidP="004A2776">
      <w:pPr>
        <w:ind w:left="-142"/>
        <w:rPr>
          <w:rFonts w:ascii="Arial" w:hAnsi="Arial" w:cs="Arial"/>
          <w:color w:val="29A3AF"/>
        </w:rPr>
      </w:pPr>
      <w:r w:rsidRPr="00017A09">
        <w:rPr>
          <w:rFonts w:ascii="Century Gothic" w:eastAsia="MS Gothic" w:hAnsi="Century Gothic" w:cs="Times New Roman"/>
          <w:color w:val="009999"/>
          <w:sz w:val="32"/>
          <w:szCs w:val="32"/>
          <w:lang w:bidi="cy-GB"/>
        </w:rPr>
        <w:t>Y broses ymgeisio</w:t>
      </w:r>
    </w:p>
    <w:p w14:paraId="1F7B432E" w14:textId="2DFB24A5" w:rsidR="00017A09" w:rsidRPr="00017A09" w:rsidRDefault="002E0D19" w:rsidP="00017A09">
      <w:pPr>
        <w:ind w:left="-142"/>
        <w:rPr>
          <w:rFonts w:ascii="Century Gothic" w:eastAsia="MS Gothic" w:hAnsi="Century Gothic" w:cs="Times New Roman"/>
          <w:bCs/>
          <w:color w:val="009999"/>
          <w:sz w:val="32"/>
          <w:szCs w:val="32"/>
        </w:rPr>
      </w:pPr>
      <w:r>
        <w:rPr>
          <w:rFonts w:ascii="Arial" w:eastAsia="Arial" w:hAnsi="Arial" w:cs="Arial"/>
          <w:lang w:bidi="cy-GB"/>
        </w:rPr>
        <w:t xml:space="preserve">Rydym yn croesawu ceisiadau gan fyfyrwyr ar </w:t>
      </w:r>
      <w:r>
        <w:rPr>
          <w:rFonts w:ascii="Arial" w:eastAsia="Arial" w:hAnsi="Arial" w:cs="Arial"/>
          <w:i/>
          <w:lang w:bidi="cy-GB"/>
        </w:rPr>
        <w:t xml:space="preserve">bob un </w:t>
      </w:r>
      <w:r>
        <w:rPr>
          <w:rFonts w:ascii="Arial" w:eastAsia="Arial" w:hAnsi="Arial" w:cs="Arial"/>
          <w:lang w:bidi="cy-GB"/>
        </w:rPr>
        <w:t>o’r llwybrau DTP. Os oes gennych ddiddordeb yn yr interniaethau hyn, dylech drafod y cyfle hwn yn gyntaf gyda’ch goruchwyliwr a chael caniatâd ganddo/ganddi i wneud cais. Rydym hefyd yn eich cynghori'n gryf i gysylltu â'r person a enwir uchod a fydd yn goruchwylio pob interniaeth.</w:t>
      </w:r>
    </w:p>
    <w:p w14:paraId="3622C1D4" w14:textId="5E1DA18F" w:rsidR="00017A09" w:rsidRPr="00017A09" w:rsidRDefault="00017A09" w:rsidP="00017A09">
      <w:pPr>
        <w:ind w:left="-142"/>
        <w:rPr>
          <w:rFonts w:ascii="Arial" w:hAnsi="Arial" w:cs="Arial"/>
        </w:rPr>
      </w:pPr>
      <w:r w:rsidRPr="00017A09">
        <w:rPr>
          <w:rFonts w:ascii="Arial" w:eastAsia="Arial" w:hAnsi="Arial" w:cs="Arial"/>
          <w:lang w:bidi="cy-GB"/>
        </w:rPr>
        <w:t xml:space="preserve">Anfonwch lythyr cais a CV i </w:t>
      </w:r>
      <w:r w:rsidRPr="0034563C">
        <w:rPr>
          <w:rFonts w:ascii="Arial" w:eastAsia="Arial" w:hAnsi="Arial" w:cs="Arial"/>
          <w:color w:val="29A3AF"/>
          <w:lang w:bidi="cy-GB"/>
        </w:rPr>
        <w:t xml:space="preserve">enquiries@walesdtp.ac.uk </w:t>
      </w:r>
      <w:r w:rsidRPr="00017A09">
        <w:rPr>
          <w:rFonts w:ascii="Arial" w:eastAsia="Arial" w:hAnsi="Arial" w:cs="Arial"/>
          <w:lang w:bidi="cy-GB"/>
        </w:rPr>
        <w:t xml:space="preserve">erbyn </w:t>
      </w:r>
      <w:r w:rsidRPr="00017A09">
        <w:rPr>
          <w:rFonts w:ascii="Arial" w:eastAsia="Arial" w:hAnsi="Arial" w:cs="Arial"/>
          <w:b/>
          <w:lang w:bidi="cy-GB"/>
        </w:rPr>
        <w:t xml:space="preserve">Dydd Gwener </w:t>
      </w:r>
      <w:r w:rsidR="00D14B66" w:rsidRPr="00D14B66">
        <w:rPr>
          <w:rFonts w:ascii="Arial" w:eastAsia="Arial" w:hAnsi="Arial" w:cs="Arial"/>
          <w:b/>
          <w:lang w:bidi="cy-GB"/>
        </w:rPr>
        <w:t>28</w:t>
      </w:r>
      <w:r w:rsidRPr="00D14B66">
        <w:rPr>
          <w:rFonts w:ascii="Arial" w:eastAsia="Arial" w:hAnsi="Arial" w:cs="Arial"/>
          <w:b/>
          <w:lang w:bidi="cy-GB"/>
        </w:rPr>
        <w:t xml:space="preserve"> </w:t>
      </w:r>
      <w:r w:rsidR="00D14B66" w:rsidRPr="00D14B66">
        <w:rPr>
          <w:rFonts w:ascii="Arial" w:eastAsia="Arial" w:hAnsi="Arial" w:cs="Arial"/>
          <w:b/>
          <w:lang w:bidi="cy-GB"/>
        </w:rPr>
        <w:t>Ebrill</w:t>
      </w:r>
      <w:r w:rsidR="00D14B66">
        <w:rPr>
          <w:rFonts w:ascii="Arial" w:eastAsia="Arial" w:hAnsi="Arial" w:cs="Arial"/>
          <w:b/>
          <w:lang w:bidi="cy-GB"/>
        </w:rPr>
        <w:t xml:space="preserve"> </w:t>
      </w:r>
      <w:r w:rsidRPr="00017A09">
        <w:rPr>
          <w:rFonts w:ascii="Arial" w:eastAsia="Arial" w:hAnsi="Arial" w:cs="Arial"/>
          <w:b/>
          <w:lang w:bidi="cy-GB"/>
        </w:rPr>
        <w:t>2023</w:t>
      </w:r>
      <w:r w:rsidRPr="00017A09">
        <w:rPr>
          <w:rFonts w:ascii="Arial" w:eastAsia="Arial" w:hAnsi="Arial" w:cs="Arial"/>
          <w:lang w:bidi="cy-GB"/>
        </w:rPr>
        <w:t>.</w:t>
      </w:r>
      <w:r w:rsidRPr="00017A09">
        <w:rPr>
          <w:rFonts w:ascii="Arial" w:eastAsia="Arial" w:hAnsi="Arial" w:cs="Arial"/>
          <w:b/>
          <w:lang w:bidi="cy-GB"/>
        </w:rPr>
        <w:t xml:space="preserve"> </w:t>
      </w:r>
      <w:r w:rsidRPr="00017A09">
        <w:rPr>
          <w:rFonts w:ascii="Arial" w:eastAsia="Arial" w:hAnsi="Arial" w:cs="Arial"/>
          <w:lang w:bidi="cy-GB"/>
        </w:rPr>
        <w:t xml:space="preserve">Dylai pob dogfen fod yn ddim mwy na dwy ochr A4. Dylai eich llythyr nodi pa interniaeth y mae gennych </w:t>
      </w:r>
      <w:r w:rsidRPr="00017A09">
        <w:rPr>
          <w:rFonts w:ascii="Arial" w:eastAsia="Arial" w:hAnsi="Arial" w:cs="Arial"/>
          <w:lang w:bidi="cy-GB"/>
        </w:rPr>
        <w:lastRenderedPageBreak/>
        <w:t xml:space="preserve">ddiddordeb ynddi, cadarnhau bod eich prif oruchwylydd wedi cytuno ar hyn, nodi dyddiad cychwyn posibl, a chynnwys sut rydych yn teimlo y byddai'r interniaeth o fudd i'ch rhaglen Ddoethurol. Ar gyfer y math cyntaf o interniaeth lle byddwch yn gweithio ar brosiect Llywodraeth Cymru/gwasanaethau cyhoeddus, amlinellwch y meysydd polisi yr ydych yn ymddiddori ynddynt fwyaf. Os byddai’n well gennych gael interniaeth ar rôl tystiolaeth wrth lunio polisïau, amlinellwch eich syniadau ar y dull methodolegol arfaethedig ar gyfer yr astudiaeth a syniadau am ffyrdd o ledaenu'r canfyddiadau. </w:t>
      </w:r>
    </w:p>
    <w:p w14:paraId="445D4517" w14:textId="4F56B642" w:rsidR="004077C7" w:rsidRDefault="00017A09" w:rsidP="004077C7">
      <w:pPr>
        <w:ind w:left="-142"/>
        <w:rPr>
          <w:rFonts w:ascii="Arial" w:hAnsi="Arial" w:cs="Arial"/>
        </w:rPr>
      </w:pPr>
      <w:r w:rsidRPr="00017A09">
        <w:rPr>
          <w:rFonts w:ascii="Arial" w:eastAsia="Arial" w:hAnsi="Arial" w:cs="Arial"/>
          <w:lang w:bidi="cy-GB"/>
        </w:rPr>
        <w:t xml:space="preserve">Mae'n debygol y bydd cyfweliadau’n rhan o'r broses ddethol, a bydd y rhain yn cael eu cynnal dros Zoom neu MS Teams. </w:t>
      </w:r>
    </w:p>
    <w:p w14:paraId="5D57B126" w14:textId="77777777" w:rsidR="004077C7" w:rsidRDefault="004077C7" w:rsidP="004077C7">
      <w:pPr>
        <w:ind w:left="-142"/>
        <w:rPr>
          <w:rFonts w:ascii="Arial" w:hAnsi="Arial" w:cs="Arial"/>
        </w:rPr>
      </w:pPr>
    </w:p>
    <w:p w14:paraId="2F9CA3B2" w14:textId="4753DE53" w:rsidR="0016009E" w:rsidRDefault="0016009E" w:rsidP="004077C7">
      <w:pPr>
        <w:rPr>
          <w:rFonts w:ascii="Arial" w:hAnsi="Arial" w:cs="Arial"/>
        </w:rPr>
      </w:pPr>
    </w:p>
    <w:p w14:paraId="7784F143" w14:textId="74FAEBA0" w:rsidR="0016009E" w:rsidRDefault="0016009E" w:rsidP="00017A09">
      <w:pPr>
        <w:ind w:left="-142"/>
        <w:rPr>
          <w:rFonts w:ascii="Arial" w:hAnsi="Arial" w:cs="Arial"/>
        </w:rPr>
      </w:pPr>
    </w:p>
    <w:p w14:paraId="592E3F2D" w14:textId="02D9708D" w:rsidR="0016009E" w:rsidRDefault="0016009E" w:rsidP="00017A09">
      <w:pPr>
        <w:ind w:left="-142"/>
        <w:rPr>
          <w:rFonts w:ascii="Arial" w:hAnsi="Arial" w:cs="Arial"/>
        </w:rPr>
      </w:pPr>
    </w:p>
    <w:p w14:paraId="6ABF9136" w14:textId="5A251BF9" w:rsidR="0016009E" w:rsidRDefault="0016009E" w:rsidP="00017A09">
      <w:pPr>
        <w:ind w:left="-142"/>
        <w:rPr>
          <w:rFonts w:ascii="Arial" w:hAnsi="Arial" w:cs="Arial"/>
        </w:rPr>
      </w:pPr>
    </w:p>
    <w:p w14:paraId="5CAEFA6B" w14:textId="1B60E451" w:rsidR="0016009E" w:rsidRDefault="0016009E" w:rsidP="00017A09">
      <w:pPr>
        <w:ind w:left="-142"/>
        <w:rPr>
          <w:rFonts w:ascii="Arial" w:hAnsi="Arial" w:cs="Arial"/>
        </w:rPr>
      </w:pPr>
    </w:p>
    <w:p w14:paraId="6F23A8A7" w14:textId="73854358" w:rsidR="0016009E" w:rsidRDefault="0016009E" w:rsidP="00017A09">
      <w:pPr>
        <w:ind w:left="-142"/>
        <w:rPr>
          <w:rFonts w:ascii="Arial" w:hAnsi="Arial" w:cs="Arial"/>
        </w:rPr>
      </w:pPr>
    </w:p>
    <w:p w14:paraId="5A7569DF" w14:textId="0D8E8CD0" w:rsidR="0016009E" w:rsidRDefault="0016009E" w:rsidP="00017A09">
      <w:pPr>
        <w:ind w:left="-142"/>
        <w:rPr>
          <w:rFonts w:ascii="Arial" w:hAnsi="Arial" w:cs="Arial"/>
        </w:rPr>
      </w:pPr>
    </w:p>
    <w:p w14:paraId="6A62F955" w14:textId="4D299921" w:rsidR="000B796D" w:rsidRPr="00017A09" w:rsidRDefault="000B796D" w:rsidP="006C0409">
      <w:pPr>
        <w:rPr>
          <w:rStyle w:val="Hyperlink"/>
          <w:rFonts w:ascii="Arial" w:hAnsi="Arial" w:cs="Arial"/>
          <w:color w:val="auto"/>
          <w:u w:val="none"/>
        </w:rPr>
        <w:sectPr w:rsidR="000B796D" w:rsidRPr="00017A09" w:rsidSect="00B74888">
          <w:headerReference w:type="default" r:id="rId16"/>
          <w:footerReference w:type="default" r:id="rId17"/>
          <w:type w:val="continuous"/>
          <w:pgSz w:w="11906" w:h="16838"/>
          <w:pgMar w:top="1985" w:right="991" w:bottom="2269" w:left="1440" w:header="708" w:footer="545" w:gutter="0"/>
          <w:cols w:space="689"/>
          <w:docGrid w:linePitch="360"/>
        </w:sectPr>
      </w:pPr>
    </w:p>
    <w:p w14:paraId="66773FAC" w14:textId="26232F1E" w:rsidR="00C55986" w:rsidRPr="00017A09" w:rsidRDefault="00C55986" w:rsidP="00D049D6">
      <w:pPr>
        <w:spacing w:after="0"/>
        <w:ind w:right="-46"/>
        <w:rPr>
          <w:rFonts w:ascii="Arial" w:hAnsi="Arial" w:cs="Arial"/>
        </w:rPr>
      </w:pPr>
    </w:p>
    <w:sectPr w:rsidR="00C55986" w:rsidRPr="00017A09" w:rsidSect="00B74888">
      <w:footerReference w:type="default" r:id="rId18"/>
      <w:type w:val="continuous"/>
      <w:pgSz w:w="11906" w:h="16838"/>
      <w:pgMar w:top="1985" w:right="1440" w:bottom="1985" w:left="1440" w:header="709" w:footer="1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47E" w14:textId="77777777" w:rsidR="00AB2C31" w:rsidRDefault="00AB2C31" w:rsidP="00E24AB1">
      <w:pPr>
        <w:spacing w:after="0" w:line="240" w:lineRule="auto"/>
      </w:pPr>
      <w:r>
        <w:separator/>
      </w:r>
    </w:p>
  </w:endnote>
  <w:endnote w:type="continuationSeparator" w:id="0">
    <w:p w14:paraId="7E205A5C" w14:textId="77777777" w:rsidR="00AB2C31" w:rsidRDefault="00AB2C31" w:rsidP="00E24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oppins-ExtraBol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Poppins-SemiBold">
    <w:altName w:val="Mangal"/>
    <w:charset w:val="00"/>
    <w:family w:val="auto"/>
    <w:pitch w:val="variable"/>
    <w:sig w:usb0="00008007" w:usb1="00000000" w:usb2="00000000" w:usb3="00000000" w:csb0="00000093" w:csb1="00000000"/>
  </w:font>
  <w:font w:name="Poppins-Regular">
    <w:altName w:val="Courier New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33787457"/>
  <w:bookmarkStart w:id="2" w:name="_Hlk33787458"/>
  <w:p w14:paraId="61BED083" w14:textId="68BFDD95" w:rsidR="00E01CBC" w:rsidRPr="00E01CBC" w:rsidRDefault="00E01CBC" w:rsidP="00E01CBC">
    <w:pPr>
      <w:pStyle w:val="Footer"/>
      <w:tabs>
        <w:tab w:val="left" w:pos="3402"/>
      </w:tabs>
      <w:rPr>
        <w:rFonts w:ascii="Century Gothic" w:hAnsi="Century Gothic" w:cs="Poppins-ExtraBold"/>
        <w:bCs/>
        <w:color w:val="006600"/>
        <w:sz w:val="18"/>
        <w:szCs w:val="18"/>
      </w:rPr>
    </w:pPr>
    <w:r w:rsidRPr="00E01CBC">
      <w:rPr>
        <w:rFonts w:ascii="Century Gothic" w:eastAsia="Century Gothic" w:hAnsi="Century Gothic" w:cs="Century Gothic"/>
        <w:b/>
        <w:noProof/>
        <w:color w:val="004253"/>
        <w:sz w:val="18"/>
        <w:szCs w:val="18"/>
        <w:lang w:bidi="cy-GB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C671F20" wp14:editId="4E58272A">
              <wp:simplePos x="0" y="0"/>
              <wp:positionH relativeFrom="margin">
                <wp:align>left</wp:align>
              </wp:positionH>
              <wp:positionV relativeFrom="paragraph">
                <wp:posOffset>-50800</wp:posOffset>
              </wp:positionV>
              <wp:extent cx="1260000" cy="0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6000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rgbClr val="00425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9C0886" id="Straight Connector 5" o:spid="_x0000_s1026" style="position:absolute;z-index:25167462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-4pt" to="99.2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" strokecolor="#004253" strokeweight="1pt">
              <v:stroke joinstyle="miter"/>
              <w10:wrap anchorx="margin"/>
            </v:line>
          </w:pict>
        </mc:Fallback>
      </mc:AlternateContent>
    </w:r>
    <w:r w:rsidRPr="00E01CBC">
      <w:rPr>
        <w:rFonts w:ascii="Century Gothic" w:eastAsia="Century Gothic" w:hAnsi="Century Gothic" w:cs="Century Gothic"/>
        <w:b/>
        <w:noProof/>
        <w:color w:val="004253"/>
        <w:sz w:val="18"/>
        <w:szCs w:val="18"/>
        <w:lang w:bidi="cy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31B9E25" wp14:editId="06F15B19">
              <wp:simplePos x="0" y="0"/>
              <wp:positionH relativeFrom="margin">
                <wp:align>right</wp:align>
              </wp:positionH>
              <wp:positionV relativeFrom="paragraph">
                <wp:posOffset>-50800</wp:posOffset>
              </wp:positionV>
              <wp:extent cx="3877310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7731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rgbClr val="00425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E75E4E" id="Straight Connector 4" o:spid="_x0000_s1026" style="position:absolute;z-index:25167360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254.1pt,-4pt" to="559.4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" strokecolor="#004253" strokeweight="1pt">
              <v:stroke joinstyle="miter"/>
              <w10:wrap anchorx="margin"/>
            </v:line>
          </w:pict>
        </mc:Fallback>
      </mc:AlternateContent>
    </w:r>
    <w:hyperlink r:id="rId1" w:history="1">
      <w:r w:rsidRPr="00E01CBC">
        <w:rPr>
          <w:rStyle w:val="Hyperlink"/>
          <w:rFonts w:ascii="Century Gothic" w:eastAsia="Century Gothic" w:hAnsi="Century Gothic" w:cs="Century Gothic"/>
          <w:b/>
          <w:color w:val="004253"/>
          <w:sz w:val="18"/>
          <w:szCs w:val="18"/>
          <w:u w:val="none"/>
          <w:lang w:bidi="cy-GB"/>
        </w:rPr>
        <w:t>info@wcpp.org.uk</w:t>
      </w:r>
    </w:hyperlink>
    <w:r w:rsidRPr="00E01CBC">
      <w:rPr>
        <w:rFonts w:ascii="Century Gothic" w:eastAsia="Century Gothic" w:hAnsi="Century Gothic" w:cs="Poppins-SemiBold"/>
        <w:color w:val="006600"/>
        <w:sz w:val="18"/>
        <w:szCs w:val="18"/>
        <w:lang w:bidi="cy-GB"/>
      </w:rPr>
      <w:tab/>
    </w:r>
    <w:hyperlink r:id="rId2" w:history="1">
      <w:r w:rsidRPr="00E01CBC">
        <w:rPr>
          <w:rStyle w:val="Hyperlink"/>
          <w:rFonts w:ascii="Century Gothic" w:eastAsia="Century Gothic" w:hAnsi="Century Gothic" w:cs="Poppins-SemiBold"/>
          <w:b/>
          <w:color w:val="004253"/>
          <w:sz w:val="18"/>
          <w:szCs w:val="18"/>
          <w:u w:val="none"/>
          <w:lang w:bidi="cy-GB"/>
        </w:rPr>
        <w:t>www.wcpp.org.uk</w:t>
      </w:r>
    </w:hyperlink>
  </w:p>
  <w:p w14:paraId="70522906" w14:textId="3A4431C8" w:rsidR="00E01CBC" w:rsidRPr="00E01CBC" w:rsidRDefault="00E01CBC" w:rsidP="00E01CBC">
    <w:pPr>
      <w:pStyle w:val="Footer"/>
      <w:tabs>
        <w:tab w:val="left" w:pos="3402"/>
      </w:tabs>
      <w:rPr>
        <w:rFonts w:ascii="Century Gothic" w:hAnsi="Century Gothic" w:cs="Poppins-Regular"/>
        <w:b/>
        <w:bCs/>
        <w:color w:val="006600"/>
        <w:sz w:val="18"/>
        <w:szCs w:val="18"/>
      </w:rPr>
    </w:pPr>
    <w:r w:rsidRPr="00E01CBC">
      <w:rPr>
        <w:rStyle w:val="Strong"/>
        <w:rFonts w:ascii="Century Gothic" w:eastAsia="Century Gothic" w:hAnsi="Century Gothic" w:cs="Century Gothic"/>
        <w:color w:val="004253"/>
        <w:sz w:val="18"/>
        <w:szCs w:val="18"/>
        <w:lang w:bidi="cy-GB"/>
      </w:rPr>
      <w:t>+44 (0)29 2087 5345</w:t>
    </w:r>
    <w:r w:rsidRPr="00E01CBC">
      <w:rPr>
        <w:rStyle w:val="Strong"/>
        <w:rFonts w:ascii="Century Gothic" w:eastAsia="Century Gothic" w:hAnsi="Century Gothic" w:cs="Century Gothic"/>
        <w:color w:val="004253"/>
        <w:sz w:val="18"/>
        <w:szCs w:val="18"/>
        <w:lang w:bidi="cy-GB"/>
      </w:rPr>
      <w:tab/>
    </w:r>
    <w:r w:rsidRPr="00E01CBC">
      <w:rPr>
        <w:rFonts w:ascii="Century Gothic" w:eastAsia="Century Gothic" w:hAnsi="Century Gothic" w:cs="Poppins-Regular"/>
        <w:b/>
        <w:color w:val="004253"/>
        <w:sz w:val="18"/>
        <w:szCs w:val="18"/>
        <w:lang w:bidi="cy-GB"/>
      </w:rPr>
      <w:t>Prifysgol Caerdydd, 10/12 Plas yr Amgueddfa, Caerdydd, CF10 3BG</w:t>
    </w:r>
  </w:p>
  <w:p w14:paraId="1AFCB98D" w14:textId="16DC171F" w:rsidR="00E01CBC" w:rsidRPr="00E01CBC" w:rsidRDefault="00E01CBC" w:rsidP="00E01CBC">
    <w:pPr>
      <w:pStyle w:val="Footer"/>
      <w:tabs>
        <w:tab w:val="left" w:pos="3402"/>
      </w:tabs>
      <w:rPr>
        <w:rFonts w:ascii="Century Gothic" w:hAnsi="Century Gothic"/>
        <w:color w:val="29A3AF"/>
        <w:sz w:val="18"/>
        <w:szCs w:val="18"/>
      </w:rPr>
    </w:pPr>
    <w:r w:rsidRPr="00E01CBC">
      <w:rPr>
        <w:rStyle w:val="Strong"/>
        <w:rFonts w:ascii="Century Gothic" w:eastAsia="Century Gothic" w:hAnsi="Century Gothic" w:cs="Century Gothic"/>
        <w:color w:val="004253"/>
        <w:sz w:val="18"/>
        <w:szCs w:val="18"/>
        <w:lang w:bidi="cy-GB"/>
      </w:rPr>
      <w:t>@WCfPP</w:t>
    </w:r>
    <w:r w:rsidRPr="00E01CBC">
      <w:rPr>
        <w:rStyle w:val="Strong"/>
        <w:rFonts w:ascii="Century Gothic" w:eastAsia="Century Gothic" w:hAnsi="Century Gothic" w:cs="Century Gothic"/>
        <w:color w:val="004253"/>
        <w:sz w:val="18"/>
        <w:szCs w:val="18"/>
        <w:lang w:bidi="cy-GB"/>
      </w:rPr>
      <w:tab/>
    </w:r>
    <w:r w:rsidRPr="00E01CBC">
      <w:rPr>
        <w:rFonts w:ascii="Century Gothic" w:eastAsia="Century Gothic" w:hAnsi="Century Gothic" w:cs="Poppins-Regular"/>
        <w:color w:val="29A3AF"/>
        <w:sz w:val="18"/>
        <w:szCs w:val="18"/>
        <w:lang w:bidi="cy-GB"/>
      </w:rPr>
      <w:t>Cardiff University, 10/12 Museum Place, Cardiff, CF10 3BG</w:t>
    </w:r>
    <w:bookmarkEnd w:id="1"/>
    <w:bookmarkEnd w:id="2"/>
  </w:p>
  <w:p w14:paraId="2C1AC0F1" w14:textId="245D5261" w:rsidR="00E01CBC" w:rsidRDefault="00483949">
    <w:pPr>
      <w:pStyle w:val="Footer"/>
    </w:pPr>
    <w:r>
      <w:rPr>
        <w:lang w:bidi="cy-GB"/>
      </w:rPr>
      <w:tab/>
    </w:r>
    <w:r>
      <w:rPr>
        <w:lang w:bidi="cy-GB"/>
      </w:rPr>
      <w:tab/>
    </w:r>
  </w:p>
  <w:p w14:paraId="2B2E091D" w14:textId="10117709" w:rsidR="00483949" w:rsidRDefault="00483949">
    <w:pPr>
      <w:pStyle w:val="Footer"/>
    </w:pPr>
    <w:r>
      <w:rPr>
        <w:lang w:bidi="cy-GB"/>
      </w:rPr>
      <w:tab/>
    </w:r>
    <w:r>
      <w:rPr>
        <w:lang w:bidi="cy-GB"/>
      </w:rPr>
      <w:tab/>
    </w:r>
    <w:r>
      <w:rPr>
        <w:lang w:bidi="cy-GB"/>
      </w:rPr>
      <w:tab/>
    </w:r>
    <w:r>
      <w:rPr>
        <w:lang w:bidi="cy-GB"/>
      </w:rPr>
      <w:fldChar w:fldCharType="begin"/>
    </w:r>
    <w:r>
      <w:rPr>
        <w:lang w:bidi="cy-GB"/>
      </w:rPr>
      <w:instrText xml:space="preserve"> PAGE   \* MERGEFORMAT </w:instrText>
    </w:r>
    <w:r>
      <w:rPr>
        <w:lang w:bidi="cy-GB"/>
      </w:rPr>
      <w:fldChar w:fldCharType="separate"/>
    </w:r>
    <w:r w:rsidR="00141AEF">
      <w:rPr>
        <w:noProof/>
        <w:lang w:bidi="cy-GB"/>
      </w:rPr>
      <w:t>11</w:t>
    </w:r>
    <w:r>
      <w:rPr>
        <w:noProof/>
        <w:lang w:bidi="cy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6310F" w14:textId="2DE2222D" w:rsidR="00317F79" w:rsidRDefault="00317F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1D744" w14:textId="77777777" w:rsidR="00AB2C31" w:rsidRDefault="00AB2C31" w:rsidP="00E24AB1">
      <w:pPr>
        <w:spacing w:after="0" w:line="240" w:lineRule="auto"/>
      </w:pPr>
      <w:bookmarkStart w:id="0" w:name="_Hlk33788430"/>
      <w:bookmarkEnd w:id="0"/>
      <w:r>
        <w:separator/>
      </w:r>
    </w:p>
  </w:footnote>
  <w:footnote w:type="continuationSeparator" w:id="0">
    <w:p w14:paraId="18C466E4" w14:textId="77777777" w:rsidR="00AB2C31" w:rsidRDefault="00AB2C31" w:rsidP="00E24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624" w:type="dxa"/>
      <w:tblInd w:w="-1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30"/>
      <w:gridCol w:w="5616"/>
      <w:gridCol w:w="2178"/>
    </w:tblGrid>
    <w:tr w:rsidR="00DE3493" w14:paraId="5B039925" w14:textId="77777777" w:rsidTr="00E01CBC">
      <w:tc>
        <w:tcPr>
          <w:tcW w:w="4258" w:type="dxa"/>
        </w:tcPr>
        <w:p w14:paraId="5A3DD12B" w14:textId="3B6FA3CF" w:rsidR="000E1AB5" w:rsidRDefault="000E1AB5" w:rsidP="000E1AB5">
          <w:pPr>
            <w:pStyle w:val="Header"/>
          </w:pPr>
          <w:r>
            <w:rPr>
              <w:noProof/>
              <w:lang w:bidi="cy-GB"/>
            </w:rPr>
            <w:drawing>
              <wp:inline distT="0" distB="0" distL="0" distR="0" wp14:anchorId="44EC2027" wp14:editId="319A5DD9">
                <wp:extent cx="2268000" cy="975270"/>
                <wp:effectExtent l="0" t="0" r="0" b="0"/>
                <wp:docPr id="10" name="Picture 10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WCPP-RGB-Stacked-Primary-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8000" cy="9752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5" w:type="dxa"/>
        </w:tcPr>
        <w:p w14:paraId="108E31DF" w14:textId="38768F7D" w:rsidR="000E1AB5" w:rsidRDefault="00DE3493" w:rsidP="000E1AB5">
          <w:pPr>
            <w:pStyle w:val="Header"/>
            <w:jc w:val="center"/>
          </w:pPr>
          <w:r>
            <w:rPr>
              <w:noProof/>
              <w:lang w:bidi="cy-GB"/>
            </w:rPr>
            <w:drawing>
              <wp:inline distT="0" distB="0" distL="0" distR="0" wp14:anchorId="6DE9774D" wp14:editId="1231EA5A">
                <wp:extent cx="3419475" cy="40005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34305" cy="40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</w:tcPr>
        <w:p w14:paraId="3A1BE3EC" w14:textId="75D6887F" w:rsidR="000E1AB5" w:rsidRDefault="00DE3493" w:rsidP="000E1AB5">
          <w:pPr>
            <w:pStyle w:val="Header"/>
          </w:pPr>
          <w:r>
            <w:rPr>
              <w:noProof/>
              <w:lang w:bidi="cy-GB"/>
            </w:rPr>
            <w:drawing>
              <wp:inline distT="0" distB="0" distL="0" distR="0" wp14:anchorId="423F6F97" wp14:editId="16A8CCA6">
                <wp:extent cx="1116000" cy="921913"/>
                <wp:effectExtent l="0" t="0" r="8255" b="0"/>
                <wp:docPr id="9" name="Picture 9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ESRC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6000" cy="9219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1DE1614" w14:textId="5CC9B284" w:rsidR="000E1AB5" w:rsidRDefault="000E1AB5" w:rsidP="000E1A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6768"/>
    <w:multiLevelType w:val="hybridMultilevel"/>
    <w:tmpl w:val="BADAEBAC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3AC1E73"/>
    <w:multiLevelType w:val="hybridMultilevel"/>
    <w:tmpl w:val="91ACE7E0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06906347"/>
    <w:multiLevelType w:val="hybridMultilevel"/>
    <w:tmpl w:val="C4BC05D8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086B2D46"/>
    <w:multiLevelType w:val="hybridMultilevel"/>
    <w:tmpl w:val="2C3A3CAC"/>
    <w:lvl w:ilvl="0" w:tplc="08090011">
      <w:start w:val="1"/>
      <w:numFmt w:val="decimal"/>
      <w:lvlText w:val="%1)"/>
      <w:lvlJc w:val="left"/>
      <w:pPr>
        <w:ind w:left="578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0CBA65A0"/>
    <w:multiLevelType w:val="multilevel"/>
    <w:tmpl w:val="EA52C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E1D1385"/>
    <w:multiLevelType w:val="hybridMultilevel"/>
    <w:tmpl w:val="152EF8AE"/>
    <w:lvl w:ilvl="0" w:tplc="68E0ECEE">
      <w:start w:val="1"/>
      <w:numFmt w:val="decimal"/>
      <w:lvlText w:val="%1."/>
      <w:lvlJc w:val="left"/>
      <w:pPr>
        <w:ind w:left="713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10E26093"/>
    <w:multiLevelType w:val="hybridMultilevel"/>
    <w:tmpl w:val="8402DF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50E8E"/>
    <w:multiLevelType w:val="hybridMultilevel"/>
    <w:tmpl w:val="45A8ADD8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162B31DB"/>
    <w:multiLevelType w:val="hybridMultilevel"/>
    <w:tmpl w:val="EE9A3F32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1699300A"/>
    <w:multiLevelType w:val="hybridMultilevel"/>
    <w:tmpl w:val="600E561C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20186E2C"/>
    <w:multiLevelType w:val="hybridMultilevel"/>
    <w:tmpl w:val="0DAE47F4"/>
    <w:lvl w:ilvl="0" w:tplc="080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25DF0AD9"/>
    <w:multiLevelType w:val="hybridMultilevel"/>
    <w:tmpl w:val="CB3C5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D32DF"/>
    <w:multiLevelType w:val="hybridMultilevel"/>
    <w:tmpl w:val="BC6852B4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2BBF78D6"/>
    <w:multiLevelType w:val="hybridMultilevel"/>
    <w:tmpl w:val="FA10E374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32150C03"/>
    <w:multiLevelType w:val="hybridMultilevel"/>
    <w:tmpl w:val="DDA80ACA"/>
    <w:lvl w:ilvl="0" w:tplc="08090011">
      <w:start w:val="1"/>
      <w:numFmt w:val="decimal"/>
      <w:lvlText w:val="%1)"/>
      <w:lvlJc w:val="left"/>
      <w:pPr>
        <w:ind w:left="578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32383AB7"/>
    <w:multiLevelType w:val="hybridMultilevel"/>
    <w:tmpl w:val="295CFFBA"/>
    <w:lvl w:ilvl="0" w:tplc="3FE822CE">
      <w:start w:val="1"/>
      <w:numFmt w:val="decimal"/>
      <w:lvlText w:val="%1."/>
      <w:lvlJc w:val="left"/>
      <w:pPr>
        <w:ind w:left="-66" w:hanging="360"/>
      </w:pPr>
      <w:rPr>
        <w:rFonts w:ascii="Century Gothic" w:hAnsi="Century Gothic" w:hint="default"/>
        <w:b/>
        <w:color w:val="009999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6" w15:restartNumberingAfterBreak="0">
    <w:nsid w:val="34137630"/>
    <w:multiLevelType w:val="hybridMultilevel"/>
    <w:tmpl w:val="E502FA52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45A474C6"/>
    <w:multiLevelType w:val="hybridMultilevel"/>
    <w:tmpl w:val="1DAE1B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DF2D4C"/>
    <w:multiLevelType w:val="hybridMultilevel"/>
    <w:tmpl w:val="DDC8FA58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4CD01A53"/>
    <w:multiLevelType w:val="hybridMultilevel"/>
    <w:tmpl w:val="38EE89F6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4CE93BB6"/>
    <w:multiLevelType w:val="hybridMultilevel"/>
    <w:tmpl w:val="0B58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162808"/>
    <w:multiLevelType w:val="hybridMultilevel"/>
    <w:tmpl w:val="3B56A118"/>
    <w:lvl w:ilvl="0" w:tplc="1890BC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F92978"/>
    <w:multiLevelType w:val="hybridMultilevel"/>
    <w:tmpl w:val="593A9C2E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 w15:restartNumberingAfterBreak="0">
    <w:nsid w:val="591D77E9"/>
    <w:multiLevelType w:val="hybridMultilevel"/>
    <w:tmpl w:val="E85CA800"/>
    <w:lvl w:ilvl="0" w:tplc="0809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4" w15:restartNumberingAfterBreak="0">
    <w:nsid w:val="60852779"/>
    <w:multiLevelType w:val="hybridMultilevel"/>
    <w:tmpl w:val="78A6F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F97905"/>
    <w:multiLevelType w:val="hybridMultilevel"/>
    <w:tmpl w:val="F41A4FA2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6A254A92"/>
    <w:multiLevelType w:val="hybridMultilevel"/>
    <w:tmpl w:val="92007E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BE261F"/>
    <w:multiLevelType w:val="hybridMultilevel"/>
    <w:tmpl w:val="6B7CF1E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7D904C2A"/>
    <w:multiLevelType w:val="hybridMultilevel"/>
    <w:tmpl w:val="6EFAE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001B57"/>
    <w:multiLevelType w:val="multilevel"/>
    <w:tmpl w:val="13D8C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553844"/>
    <w:multiLevelType w:val="hybridMultilevel"/>
    <w:tmpl w:val="866C7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6715364">
    <w:abstractNumId w:val="27"/>
  </w:num>
  <w:num w:numId="2" w16cid:durableId="1290479551">
    <w:abstractNumId w:val="11"/>
  </w:num>
  <w:num w:numId="3" w16cid:durableId="1003822488">
    <w:abstractNumId w:val="21"/>
  </w:num>
  <w:num w:numId="4" w16cid:durableId="904337698">
    <w:abstractNumId w:val="28"/>
  </w:num>
  <w:num w:numId="5" w16cid:durableId="2104178447">
    <w:abstractNumId w:val="30"/>
  </w:num>
  <w:num w:numId="6" w16cid:durableId="610479211">
    <w:abstractNumId w:val="24"/>
  </w:num>
  <w:num w:numId="7" w16cid:durableId="1052657023">
    <w:abstractNumId w:val="26"/>
  </w:num>
  <w:num w:numId="8" w16cid:durableId="275644496">
    <w:abstractNumId w:val="6"/>
  </w:num>
  <w:num w:numId="9" w16cid:durableId="919219352">
    <w:abstractNumId w:val="1"/>
  </w:num>
  <w:num w:numId="10" w16cid:durableId="626280025">
    <w:abstractNumId w:val="10"/>
  </w:num>
  <w:num w:numId="11" w16cid:durableId="1736901408">
    <w:abstractNumId w:val="15"/>
  </w:num>
  <w:num w:numId="12" w16cid:durableId="798646896">
    <w:abstractNumId w:val="25"/>
  </w:num>
  <w:num w:numId="13" w16cid:durableId="1317958945">
    <w:abstractNumId w:val="23"/>
  </w:num>
  <w:num w:numId="14" w16cid:durableId="1019307704">
    <w:abstractNumId w:val="17"/>
  </w:num>
  <w:num w:numId="15" w16cid:durableId="547956089">
    <w:abstractNumId w:val="8"/>
  </w:num>
  <w:num w:numId="16" w16cid:durableId="838154141">
    <w:abstractNumId w:val="4"/>
  </w:num>
  <w:num w:numId="17" w16cid:durableId="52850995">
    <w:abstractNumId w:val="29"/>
  </w:num>
  <w:num w:numId="18" w16cid:durableId="604577715">
    <w:abstractNumId w:val="14"/>
  </w:num>
  <w:num w:numId="19" w16cid:durableId="724717377">
    <w:abstractNumId w:val="13"/>
  </w:num>
  <w:num w:numId="20" w16cid:durableId="1311717601">
    <w:abstractNumId w:val="3"/>
  </w:num>
  <w:num w:numId="21" w16cid:durableId="1368291433">
    <w:abstractNumId w:val="5"/>
  </w:num>
  <w:num w:numId="22" w16cid:durableId="1818574275">
    <w:abstractNumId w:val="16"/>
  </w:num>
  <w:num w:numId="23" w16cid:durableId="883441696">
    <w:abstractNumId w:val="0"/>
  </w:num>
  <w:num w:numId="24" w16cid:durableId="1414936278">
    <w:abstractNumId w:val="18"/>
  </w:num>
  <w:num w:numId="25" w16cid:durableId="200636931">
    <w:abstractNumId w:val="7"/>
  </w:num>
  <w:num w:numId="26" w16cid:durableId="577591712">
    <w:abstractNumId w:val="22"/>
  </w:num>
  <w:num w:numId="27" w16cid:durableId="1673530677">
    <w:abstractNumId w:val="19"/>
  </w:num>
  <w:num w:numId="28" w16cid:durableId="1265649203">
    <w:abstractNumId w:val="9"/>
  </w:num>
  <w:num w:numId="29" w16cid:durableId="1822698545">
    <w:abstractNumId w:val="20"/>
  </w:num>
  <w:num w:numId="30" w16cid:durableId="1296791972">
    <w:abstractNumId w:val="12"/>
  </w:num>
  <w:num w:numId="31" w16cid:durableId="4065328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2EF"/>
    <w:rsid w:val="00010531"/>
    <w:rsid w:val="00017A09"/>
    <w:rsid w:val="00031BFE"/>
    <w:rsid w:val="000501D4"/>
    <w:rsid w:val="000524AC"/>
    <w:rsid w:val="00056B56"/>
    <w:rsid w:val="0007102D"/>
    <w:rsid w:val="00074438"/>
    <w:rsid w:val="00077AB2"/>
    <w:rsid w:val="000819BA"/>
    <w:rsid w:val="000901A8"/>
    <w:rsid w:val="000B5CF6"/>
    <w:rsid w:val="000B796D"/>
    <w:rsid w:val="000C485C"/>
    <w:rsid w:val="000C62EF"/>
    <w:rsid w:val="000D2F25"/>
    <w:rsid w:val="000E1AB5"/>
    <w:rsid w:val="000E36DD"/>
    <w:rsid w:val="000E7B24"/>
    <w:rsid w:val="000F3BF9"/>
    <w:rsid w:val="000F685E"/>
    <w:rsid w:val="00127C08"/>
    <w:rsid w:val="00136D9B"/>
    <w:rsid w:val="00141AEF"/>
    <w:rsid w:val="00146C3C"/>
    <w:rsid w:val="00154319"/>
    <w:rsid w:val="0016009E"/>
    <w:rsid w:val="0016214C"/>
    <w:rsid w:val="001660B2"/>
    <w:rsid w:val="0018794B"/>
    <w:rsid w:val="00190A85"/>
    <w:rsid w:val="001912FF"/>
    <w:rsid w:val="001937CB"/>
    <w:rsid w:val="001953D1"/>
    <w:rsid w:val="001B39D2"/>
    <w:rsid w:val="001D14F3"/>
    <w:rsid w:val="001E3A8C"/>
    <w:rsid w:val="00203E76"/>
    <w:rsid w:val="00215B14"/>
    <w:rsid w:val="002210D1"/>
    <w:rsid w:val="00221FA3"/>
    <w:rsid w:val="00233B38"/>
    <w:rsid w:val="0023657C"/>
    <w:rsid w:val="00237FFC"/>
    <w:rsid w:val="00240A49"/>
    <w:rsid w:val="002570DF"/>
    <w:rsid w:val="002607C4"/>
    <w:rsid w:val="00271DAA"/>
    <w:rsid w:val="00272A6F"/>
    <w:rsid w:val="00275B55"/>
    <w:rsid w:val="002825C7"/>
    <w:rsid w:val="00285866"/>
    <w:rsid w:val="002B34C8"/>
    <w:rsid w:val="002C2956"/>
    <w:rsid w:val="002E08AE"/>
    <w:rsid w:val="002E0D19"/>
    <w:rsid w:val="002E1E3B"/>
    <w:rsid w:val="002E2028"/>
    <w:rsid w:val="002E5D4D"/>
    <w:rsid w:val="002E7083"/>
    <w:rsid w:val="002F372F"/>
    <w:rsid w:val="002F52BC"/>
    <w:rsid w:val="0030519A"/>
    <w:rsid w:val="00317F79"/>
    <w:rsid w:val="0032014D"/>
    <w:rsid w:val="003264D7"/>
    <w:rsid w:val="0034563C"/>
    <w:rsid w:val="00367098"/>
    <w:rsid w:val="00370AC2"/>
    <w:rsid w:val="00377073"/>
    <w:rsid w:val="00396F38"/>
    <w:rsid w:val="003B34FF"/>
    <w:rsid w:val="003B6882"/>
    <w:rsid w:val="003C00C2"/>
    <w:rsid w:val="003C6B18"/>
    <w:rsid w:val="0040061E"/>
    <w:rsid w:val="00402B84"/>
    <w:rsid w:val="004077C7"/>
    <w:rsid w:val="004123AF"/>
    <w:rsid w:val="004230DF"/>
    <w:rsid w:val="004238C5"/>
    <w:rsid w:val="00455EBF"/>
    <w:rsid w:val="0046772D"/>
    <w:rsid w:val="00481165"/>
    <w:rsid w:val="00483949"/>
    <w:rsid w:val="00483D03"/>
    <w:rsid w:val="00485723"/>
    <w:rsid w:val="00493C8D"/>
    <w:rsid w:val="004A2776"/>
    <w:rsid w:val="004B7BAD"/>
    <w:rsid w:val="004D4338"/>
    <w:rsid w:val="004E4747"/>
    <w:rsid w:val="004E5A6D"/>
    <w:rsid w:val="004F77E0"/>
    <w:rsid w:val="00500E2F"/>
    <w:rsid w:val="00515E6F"/>
    <w:rsid w:val="00527D19"/>
    <w:rsid w:val="00530608"/>
    <w:rsid w:val="00545CEB"/>
    <w:rsid w:val="0055116A"/>
    <w:rsid w:val="00564AF9"/>
    <w:rsid w:val="00573B19"/>
    <w:rsid w:val="0059296A"/>
    <w:rsid w:val="00593DF1"/>
    <w:rsid w:val="00594B90"/>
    <w:rsid w:val="005B6169"/>
    <w:rsid w:val="005B6379"/>
    <w:rsid w:val="005C268C"/>
    <w:rsid w:val="005E5754"/>
    <w:rsid w:val="006002FE"/>
    <w:rsid w:val="0060592D"/>
    <w:rsid w:val="00607E85"/>
    <w:rsid w:val="00614241"/>
    <w:rsid w:val="00620B62"/>
    <w:rsid w:val="006249F3"/>
    <w:rsid w:val="00636240"/>
    <w:rsid w:val="006366DF"/>
    <w:rsid w:val="00641F0C"/>
    <w:rsid w:val="006434AF"/>
    <w:rsid w:val="00645FAF"/>
    <w:rsid w:val="00662890"/>
    <w:rsid w:val="00662BDE"/>
    <w:rsid w:val="006676DD"/>
    <w:rsid w:val="00674A60"/>
    <w:rsid w:val="00692CB9"/>
    <w:rsid w:val="006A0247"/>
    <w:rsid w:val="006C0409"/>
    <w:rsid w:val="006C63EB"/>
    <w:rsid w:val="006D09FE"/>
    <w:rsid w:val="00701F4A"/>
    <w:rsid w:val="00721483"/>
    <w:rsid w:val="00726B2C"/>
    <w:rsid w:val="00747ABC"/>
    <w:rsid w:val="00762DF8"/>
    <w:rsid w:val="007631D2"/>
    <w:rsid w:val="00772635"/>
    <w:rsid w:val="007776DA"/>
    <w:rsid w:val="007B3446"/>
    <w:rsid w:val="007C10E5"/>
    <w:rsid w:val="007C6F11"/>
    <w:rsid w:val="007C7B67"/>
    <w:rsid w:val="008026DC"/>
    <w:rsid w:val="00836C6B"/>
    <w:rsid w:val="00841CD7"/>
    <w:rsid w:val="00846B0B"/>
    <w:rsid w:val="00857BF7"/>
    <w:rsid w:val="008605E3"/>
    <w:rsid w:val="0087503D"/>
    <w:rsid w:val="00882457"/>
    <w:rsid w:val="0088772D"/>
    <w:rsid w:val="008A3061"/>
    <w:rsid w:val="008A4FD0"/>
    <w:rsid w:val="008A6FEC"/>
    <w:rsid w:val="008B3F66"/>
    <w:rsid w:val="008C3BBA"/>
    <w:rsid w:val="008F12BC"/>
    <w:rsid w:val="008F21C3"/>
    <w:rsid w:val="00901055"/>
    <w:rsid w:val="009158EA"/>
    <w:rsid w:val="009201D2"/>
    <w:rsid w:val="00934A16"/>
    <w:rsid w:val="00951986"/>
    <w:rsid w:val="00967285"/>
    <w:rsid w:val="00975195"/>
    <w:rsid w:val="00996B62"/>
    <w:rsid w:val="009C1960"/>
    <w:rsid w:val="009C2369"/>
    <w:rsid w:val="009C42C6"/>
    <w:rsid w:val="009D554F"/>
    <w:rsid w:val="009E034F"/>
    <w:rsid w:val="009E5F61"/>
    <w:rsid w:val="00A138BC"/>
    <w:rsid w:val="00A154BF"/>
    <w:rsid w:val="00A17244"/>
    <w:rsid w:val="00A34204"/>
    <w:rsid w:val="00A5084D"/>
    <w:rsid w:val="00A51CA0"/>
    <w:rsid w:val="00A53E1D"/>
    <w:rsid w:val="00A54306"/>
    <w:rsid w:val="00A61E05"/>
    <w:rsid w:val="00A838B1"/>
    <w:rsid w:val="00AB2C31"/>
    <w:rsid w:val="00AB6C49"/>
    <w:rsid w:val="00AB6CC8"/>
    <w:rsid w:val="00AD1314"/>
    <w:rsid w:val="00AD6AA1"/>
    <w:rsid w:val="00AE0265"/>
    <w:rsid w:val="00AF0FAE"/>
    <w:rsid w:val="00B006EB"/>
    <w:rsid w:val="00B0357C"/>
    <w:rsid w:val="00B06880"/>
    <w:rsid w:val="00B21FB3"/>
    <w:rsid w:val="00B27792"/>
    <w:rsid w:val="00B344F4"/>
    <w:rsid w:val="00B4237F"/>
    <w:rsid w:val="00B74523"/>
    <w:rsid w:val="00B74888"/>
    <w:rsid w:val="00B75077"/>
    <w:rsid w:val="00B80751"/>
    <w:rsid w:val="00B8416E"/>
    <w:rsid w:val="00B97D0F"/>
    <w:rsid w:val="00BB16E9"/>
    <w:rsid w:val="00BB4505"/>
    <w:rsid w:val="00BC30CD"/>
    <w:rsid w:val="00BC329B"/>
    <w:rsid w:val="00BC49FC"/>
    <w:rsid w:val="00BC586C"/>
    <w:rsid w:val="00BE2173"/>
    <w:rsid w:val="00BE276A"/>
    <w:rsid w:val="00BE69F6"/>
    <w:rsid w:val="00BF7CCD"/>
    <w:rsid w:val="00C24EA5"/>
    <w:rsid w:val="00C55986"/>
    <w:rsid w:val="00C62D7C"/>
    <w:rsid w:val="00C66B3F"/>
    <w:rsid w:val="00C733DF"/>
    <w:rsid w:val="00C865F3"/>
    <w:rsid w:val="00C902A1"/>
    <w:rsid w:val="00CA27FA"/>
    <w:rsid w:val="00CC7869"/>
    <w:rsid w:val="00CE5C6B"/>
    <w:rsid w:val="00CF1E95"/>
    <w:rsid w:val="00D049D6"/>
    <w:rsid w:val="00D058BE"/>
    <w:rsid w:val="00D06204"/>
    <w:rsid w:val="00D14912"/>
    <w:rsid w:val="00D14B66"/>
    <w:rsid w:val="00D16193"/>
    <w:rsid w:val="00D25AEB"/>
    <w:rsid w:val="00D360AF"/>
    <w:rsid w:val="00D45F5E"/>
    <w:rsid w:val="00D50220"/>
    <w:rsid w:val="00D65C98"/>
    <w:rsid w:val="00DA046E"/>
    <w:rsid w:val="00DA1A5A"/>
    <w:rsid w:val="00DB0779"/>
    <w:rsid w:val="00DB2BC6"/>
    <w:rsid w:val="00DC6105"/>
    <w:rsid w:val="00DE3493"/>
    <w:rsid w:val="00DE3DC3"/>
    <w:rsid w:val="00DE649A"/>
    <w:rsid w:val="00E01CBC"/>
    <w:rsid w:val="00E06AE1"/>
    <w:rsid w:val="00E21FC8"/>
    <w:rsid w:val="00E22936"/>
    <w:rsid w:val="00E24AB1"/>
    <w:rsid w:val="00E275EF"/>
    <w:rsid w:val="00E32350"/>
    <w:rsid w:val="00E3438F"/>
    <w:rsid w:val="00E47D56"/>
    <w:rsid w:val="00E53E2B"/>
    <w:rsid w:val="00E55803"/>
    <w:rsid w:val="00E55C3E"/>
    <w:rsid w:val="00E568A2"/>
    <w:rsid w:val="00E57B48"/>
    <w:rsid w:val="00E70FA9"/>
    <w:rsid w:val="00E722BA"/>
    <w:rsid w:val="00E74D92"/>
    <w:rsid w:val="00E80020"/>
    <w:rsid w:val="00EB74B0"/>
    <w:rsid w:val="00EB7B4A"/>
    <w:rsid w:val="00ED4D96"/>
    <w:rsid w:val="00ED69A4"/>
    <w:rsid w:val="00ED78C0"/>
    <w:rsid w:val="00EE0809"/>
    <w:rsid w:val="00EE2AF3"/>
    <w:rsid w:val="00EE742E"/>
    <w:rsid w:val="00EF6E67"/>
    <w:rsid w:val="00F0122D"/>
    <w:rsid w:val="00F12E7F"/>
    <w:rsid w:val="00F24A1E"/>
    <w:rsid w:val="00F27452"/>
    <w:rsid w:val="00F36D6D"/>
    <w:rsid w:val="00F41B3E"/>
    <w:rsid w:val="00F46D54"/>
    <w:rsid w:val="00F50F49"/>
    <w:rsid w:val="00F57EE0"/>
    <w:rsid w:val="00F731AA"/>
    <w:rsid w:val="00F759D5"/>
    <w:rsid w:val="00F86312"/>
    <w:rsid w:val="00F93125"/>
    <w:rsid w:val="00F932F0"/>
    <w:rsid w:val="00FB39F4"/>
    <w:rsid w:val="00FC0C14"/>
    <w:rsid w:val="00FC2F23"/>
    <w:rsid w:val="00FF1B6E"/>
    <w:rsid w:val="00FF396D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59054A"/>
  <w15:chartTrackingRefBased/>
  <w15:docId w15:val="{4161B919-DB81-4224-A672-9B54E9A52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2EF"/>
  </w:style>
  <w:style w:type="paragraph" w:styleId="Heading1">
    <w:name w:val="heading 1"/>
    <w:basedOn w:val="Normal"/>
    <w:next w:val="Normal"/>
    <w:link w:val="Heading1Char"/>
    <w:uiPriority w:val="9"/>
    <w:qFormat/>
    <w:rsid w:val="000C62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75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75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62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C62E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62EF"/>
    <w:pPr>
      <w:ind w:left="720"/>
      <w:contextualSpacing/>
    </w:pPr>
  </w:style>
  <w:style w:type="table" w:styleId="TableGrid">
    <w:name w:val="Table Grid"/>
    <w:basedOn w:val="TableNormal"/>
    <w:uiPriority w:val="39"/>
    <w:rsid w:val="000C6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6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2E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5754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E275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75E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GridTable4-Accent1">
    <w:name w:val="Grid Table 4 Accent 1"/>
    <w:basedOn w:val="TableNormal"/>
    <w:uiPriority w:val="49"/>
    <w:rsid w:val="00E275E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BulletParagraph">
    <w:name w:val="Bullet Paragraph"/>
    <w:basedOn w:val="Normal"/>
    <w:qFormat/>
    <w:rsid w:val="00E24AB1"/>
    <w:pPr>
      <w:spacing w:after="240" w:line="320" w:lineRule="exact"/>
    </w:pPr>
    <w:rPr>
      <w:rFonts w:ascii="Arial" w:eastAsiaTheme="minorEastAsia" w:hAnsi="Arial"/>
      <w:color w:val="000000" w:themeColor="text1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E24AB1"/>
    <w:rPr>
      <w:b/>
      <w:color w:val="ED7D31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4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AB1"/>
  </w:style>
  <w:style w:type="paragraph" w:styleId="Footer">
    <w:name w:val="footer"/>
    <w:basedOn w:val="Normal"/>
    <w:link w:val="FooterChar"/>
    <w:uiPriority w:val="99"/>
    <w:unhideWhenUsed/>
    <w:qFormat/>
    <w:rsid w:val="00E24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AB1"/>
  </w:style>
  <w:style w:type="character" w:styleId="CommentReference">
    <w:name w:val="annotation reference"/>
    <w:basedOn w:val="DefaultParagraphFont"/>
    <w:uiPriority w:val="99"/>
    <w:semiHidden/>
    <w:unhideWhenUsed/>
    <w:rsid w:val="0018794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8794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794B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8794B"/>
    <w:pPr>
      <w:overflowPunct w:val="0"/>
      <w:autoSpaceDE w:val="0"/>
      <w:autoSpaceDN w:val="0"/>
      <w:adjustRightInd w:val="0"/>
      <w:spacing w:after="0" w:line="240" w:lineRule="auto"/>
      <w:contextualSpacing/>
      <w:textAlignment w:val="baseline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18794B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87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8794B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A1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4A1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80751"/>
    <w:pPr>
      <w:spacing w:after="0" w:line="240" w:lineRule="auto"/>
    </w:pPr>
  </w:style>
  <w:style w:type="paragraph" w:customStyle="1" w:styleId="Default">
    <w:name w:val="Default"/>
    <w:rsid w:val="00692C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36240"/>
    <w:rPr>
      <w:i/>
      <w:iCs/>
    </w:rPr>
  </w:style>
  <w:style w:type="character" w:customStyle="1" w:styleId="authors">
    <w:name w:val="authors"/>
    <w:basedOn w:val="DefaultParagraphFont"/>
    <w:rsid w:val="002E1E3B"/>
  </w:style>
  <w:style w:type="character" w:customStyle="1" w:styleId="Date1">
    <w:name w:val="Date1"/>
    <w:basedOn w:val="DefaultParagraphFont"/>
    <w:rsid w:val="002E1E3B"/>
  </w:style>
  <w:style w:type="character" w:customStyle="1" w:styleId="arttitle">
    <w:name w:val="art_title"/>
    <w:basedOn w:val="DefaultParagraphFont"/>
    <w:rsid w:val="002E1E3B"/>
  </w:style>
  <w:style w:type="character" w:customStyle="1" w:styleId="serialtitle">
    <w:name w:val="serial_title"/>
    <w:basedOn w:val="DefaultParagraphFont"/>
    <w:rsid w:val="002E1E3B"/>
  </w:style>
  <w:style w:type="character" w:customStyle="1" w:styleId="volumeissue">
    <w:name w:val="volume_issue"/>
    <w:basedOn w:val="DefaultParagraphFont"/>
    <w:rsid w:val="002E1E3B"/>
  </w:style>
  <w:style w:type="character" w:customStyle="1" w:styleId="pagerange">
    <w:name w:val="page_range"/>
    <w:basedOn w:val="DefaultParagraphFont"/>
    <w:rsid w:val="002E1E3B"/>
  </w:style>
  <w:style w:type="character" w:customStyle="1" w:styleId="author">
    <w:name w:val="author"/>
    <w:basedOn w:val="DefaultParagraphFont"/>
    <w:rsid w:val="000E36DD"/>
  </w:style>
  <w:style w:type="character" w:customStyle="1" w:styleId="pubyear">
    <w:name w:val="pubyear"/>
    <w:basedOn w:val="DefaultParagraphFont"/>
    <w:rsid w:val="000E36DD"/>
  </w:style>
  <w:style w:type="character" w:customStyle="1" w:styleId="articletitle">
    <w:name w:val="articletitle"/>
    <w:basedOn w:val="DefaultParagraphFont"/>
    <w:rsid w:val="000E36DD"/>
  </w:style>
  <w:style w:type="character" w:customStyle="1" w:styleId="journaltitle">
    <w:name w:val="journaltitle"/>
    <w:basedOn w:val="DefaultParagraphFont"/>
    <w:rsid w:val="000E36DD"/>
  </w:style>
  <w:style w:type="character" w:customStyle="1" w:styleId="vol">
    <w:name w:val="vol"/>
    <w:basedOn w:val="DefaultParagraphFont"/>
    <w:rsid w:val="000E36DD"/>
  </w:style>
  <w:style w:type="character" w:customStyle="1" w:styleId="citedissue">
    <w:name w:val="citedissue"/>
    <w:basedOn w:val="DefaultParagraphFont"/>
    <w:rsid w:val="000E36DD"/>
  </w:style>
  <w:style w:type="character" w:customStyle="1" w:styleId="pagefirst">
    <w:name w:val="pagefirst"/>
    <w:basedOn w:val="DefaultParagraphFont"/>
    <w:rsid w:val="000E36DD"/>
  </w:style>
  <w:style w:type="character" w:customStyle="1" w:styleId="pagelast">
    <w:name w:val="pagelast"/>
    <w:basedOn w:val="DefaultParagraphFont"/>
    <w:rsid w:val="000E36DD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A024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96F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41134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5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walesdtp.ac.u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ames.Downe@wcpp.org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cpp.org.uk/commentary/phd-internships-learning-by-doing/" TargetMode="External"/><Relationship Id="rId5" Type="http://schemas.openxmlformats.org/officeDocument/2006/relationships/styles" Target="styles.xml"/><Relationship Id="rId15" Type="http://schemas.openxmlformats.org/officeDocument/2006/relationships/hyperlink" Target="mailto:Hannah.Durrant@wcpp.org.uk" TargetMode="External"/><Relationship Id="rId10" Type="http://schemas.openxmlformats.org/officeDocument/2006/relationships/hyperlink" Target="http://www.wcpp.org.uk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oi.org/10.1332/030557319X15740848311069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cpp.org.uk" TargetMode="External"/><Relationship Id="rId1" Type="http://schemas.openxmlformats.org/officeDocument/2006/relationships/hyperlink" Target="mailto:info@wcpp.org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65F415C9D8814FBFD6C6CF426A5677" ma:contentTypeVersion="13" ma:contentTypeDescription="Create a new document." ma:contentTypeScope="" ma:versionID="edd9625aa1f5b6de45dbbe02071d8c2d">
  <xsd:schema xmlns:xsd="http://www.w3.org/2001/XMLSchema" xmlns:xs="http://www.w3.org/2001/XMLSchema" xmlns:p="http://schemas.microsoft.com/office/2006/metadata/properties" xmlns:ns3="4a133397-0785-4830-af87-76ce322ddc5f" xmlns:ns4="3942fc58-04f6-45b2-9ade-9f5e1804637e" targetNamespace="http://schemas.microsoft.com/office/2006/metadata/properties" ma:root="true" ma:fieldsID="4ef34404ac9bd5c26d1c63a4cff78f4d" ns3:_="" ns4:_="">
    <xsd:import namespace="4a133397-0785-4830-af87-76ce322ddc5f"/>
    <xsd:import namespace="3942fc58-04f6-45b2-9ade-9f5e180463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33397-0785-4830-af87-76ce322ddc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2fc58-04f6-45b2-9ade-9f5e180463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71449E-575A-4F25-B373-A17B03ED4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133397-0785-4830-af87-76ce322ddc5f"/>
    <ds:schemaRef ds:uri="3942fc58-04f6-45b2-9ade-9f5e18046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E043EF-C3E4-4B34-A4AC-0C598A98F9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736EFC-84EF-4714-87B1-1C528E878EC4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bdb74b30-9568-4856-bdbf-06759778fcbc}" enabled="0" method="" siteId="{bdb74b30-9568-4856-bdbf-06759778fcb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1757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 Bell</dc:creator>
  <cp:keywords/>
  <dc:description/>
  <cp:lastModifiedBy>James Downe</cp:lastModifiedBy>
  <cp:revision>4</cp:revision>
  <cp:lastPrinted>2018-10-23T15:40:00Z</cp:lastPrinted>
  <dcterms:created xsi:type="dcterms:W3CDTF">2023-03-01T20:52:00Z</dcterms:created>
  <dcterms:modified xsi:type="dcterms:W3CDTF">2023-03-06T12:46:00Z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0x010100E565F415C9D8814FBFD6C6CF426A5677</vt:lpwstr>
  </property>
</Properties>
</file>