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AF61" w14:textId="2A710953" w:rsidR="00017A09" w:rsidRDefault="00AB6CC8" w:rsidP="00D45F5E">
      <w:pPr>
        <w:spacing w:before="120" w:after="0" w:line="276" w:lineRule="auto"/>
        <w:ind w:right="-45"/>
        <w:rPr>
          <w:rFonts w:ascii="Century Gothic" w:eastAsia="MS Gothic" w:hAnsi="Century Gothic" w:cs="Times New Roman"/>
          <w:b/>
          <w:color w:val="004253"/>
          <w:sz w:val="44"/>
          <w:szCs w:val="44"/>
        </w:rPr>
      </w:pPr>
      <w:r w:rsidRPr="00017A09">
        <w:rPr>
          <w:rFonts w:ascii="Century Gothic" w:eastAsia="MS Gothic" w:hAnsi="Century Gothic" w:cs="Times New Roman"/>
          <w:b/>
          <w:color w:val="004253"/>
          <w:sz w:val="44"/>
          <w:szCs w:val="44"/>
          <w:lang w:bidi="cy-GB"/>
        </w:rPr>
        <w:t xml:space="preserve">Interniaethau PhD yng Nghanolfan Polisi Cyhoeddus Cymru  </w:t>
      </w:r>
    </w:p>
    <w:p w14:paraId="6F6737AA" w14:textId="02A08B4E" w:rsidR="00017A09" w:rsidRDefault="00017A09" w:rsidP="00017A09">
      <w:pPr>
        <w:spacing w:before="120" w:after="0" w:line="276" w:lineRule="auto"/>
        <w:ind w:left="-142" w:right="-45"/>
        <w:rPr>
          <w:rFonts w:ascii="Century Gothic" w:eastAsia="MS Gothic" w:hAnsi="Century Gothic" w:cs="Times New Roman"/>
          <w:b/>
          <w:color w:val="004253"/>
          <w:sz w:val="44"/>
          <w:szCs w:val="44"/>
        </w:rPr>
      </w:pP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Cefndir</w:t>
      </w:r>
    </w:p>
    <w:p w14:paraId="1C1F52BB" w14:textId="77777777" w:rsidR="00237FFC" w:rsidRDefault="00017A09" w:rsidP="00237FFC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Ariennir Canolfan Polisi Cyhoeddus Cymru (WCPP) gan y Cyngor Ymchwil Economaidd a Chymdeithasol (ESRC), Llywodraeth Cymru a Phrifysgol Caerdydd. Mae’n cydweithio ag arbenigwyr polisi blaenllaw i roi tystiolaeth a chyngor annibynnol o ansawdd uchel i weinidogion, y gwasanaeth sifil a gwasanaethau cyhoeddus sy'n eu helpu i wella penderfyniadau a chanlyniadau polisi. Mae'r Ganolfan hefyd yn ymgymryd ag ymchwil i ddatblygu dealltwriaeth o'r rôl y gall tystiolaeth ei chwarae wrth helpu i lunio polisïau a chyflenwi gwasanaethau cyhoeddus yn well. Mae rhagor o wybodaeth am y Ganolfan ar gael yma </w:t>
      </w:r>
      <w:hyperlink r:id="rId10" w:history="1">
        <w:r w:rsidR="00237FFC" w:rsidRPr="00AC74B0">
          <w:rPr>
            <w:rStyle w:val="Hyperlink"/>
            <w:rFonts w:ascii="Arial" w:eastAsia="Arial" w:hAnsi="Arial" w:cs="Arial"/>
            <w:lang w:bidi="cy-GB"/>
          </w:rPr>
          <w:t>www.wcpp.org.uk</w:t>
        </w:r>
      </w:hyperlink>
    </w:p>
    <w:p w14:paraId="52A361FD" w14:textId="25E0263E" w:rsidR="00017A09" w:rsidRPr="00017A09" w:rsidRDefault="003264D7" w:rsidP="00237FFC">
      <w:pPr>
        <w:ind w:left="-142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Dyma drydedd flwyddyn ein Cynllun Interniaethau PhD sy’n cynnig cyfleoedd i fyfyrwyr PhD a ariennir gan ESRC ar lwybrau’r Bartneriaeth Hyfforddiant </w:t>
      </w:r>
      <w:proofErr w:type="spellStart"/>
      <w:r>
        <w:rPr>
          <w:rFonts w:ascii="Arial" w:eastAsia="Arial" w:hAnsi="Arial" w:cs="Arial"/>
          <w:lang w:bidi="cy-GB"/>
        </w:rPr>
        <w:t>Doethurol</w:t>
      </w:r>
      <w:proofErr w:type="spellEnd"/>
      <w:r>
        <w:rPr>
          <w:rFonts w:ascii="Arial" w:eastAsia="Arial" w:hAnsi="Arial" w:cs="Arial"/>
          <w:lang w:bidi="cy-GB"/>
        </w:rPr>
        <w:t xml:space="preserve"> (DTP) gael treulio tri mis yn y Ganolfan i gymhwyso a datblygu eu sgiliau a’u technegau ymchwil i faterion byd go iawn sy’n hynod gyfoes. Bydd yr interniaethau hyn yn cynnig cyfle rhagorol i fyfyrwyr PhD gael profiad ymarferol o wneud ymchwil mewn sefydliad sy’n gweithio ar y rhyngwyneb rhwng ymchwil a llunio polisïau. Byddwch yn gweithio wrth ochr staff sydd â PhD ac sy’n gweithio ar hyn o bryd gyda llunwyr polisïau ac ymarferwyr i roi tystiolaeth i wella’r gwaith o lunio polisïau a chanlyniadau gwasanaeth cyhoeddus yng Nghymru. Crynhoir profiad myfyrwyr PhD blaenorol </w:t>
      </w:r>
      <w:hyperlink r:id="rId11" w:history="1">
        <w:r w:rsidRPr="003264D7">
          <w:rPr>
            <w:rStyle w:val="Hyperlink"/>
            <w:rFonts w:ascii="Arial" w:eastAsia="Arial" w:hAnsi="Arial" w:cs="Arial"/>
            <w:lang w:bidi="cy-GB"/>
          </w:rPr>
          <w:t>yma</w:t>
        </w:r>
      </w:hyperlink>
      <w:r>
        <w:rPr>
          <w:rFonts w:ascii="Arial" w:eastAsia="Arial" w:hAnsi="Arial" w:cs="Arial"/>
          <w:lang w:bidi="cy-GB"/>
        </w:rPr>
        <w:t xml:space="preserve">. </w:t>
      </w:r>
    </w:p>
    <w:p w14:paraId="24B07C61" w14:textId="7F60FE24" w:rsidR="00017A09" w:rsidRDefault="00017A09" w:rsidP="000E7B24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>Bydd yr interniaeth yn cynyddu dealltwriaeth ymgeiswyr o’r gwaith o lunio polisïau yng Nghymru yn ogystal â gwella eu sgiliau ymchwil (e.e. chwilio am/adolygu llenyddiaeth, dylunio cynllun ymchwil). Hefyd bydd cyfle i chi ddatblygu amrywiaeth eang o sgiliau ymarferol (e.e. ysgrifennu adroddiadau, cyfathrebu, rheoli amser, gweithio mewn tîm, datblygu strategaethau effaith) a fydd yn allweddol i’ch gyrfa yn y dyfodol. Yn ogystal, bydd yr interniaeth yn galluogi’r ymgeisydd i estyn ei rwydwaith ymysg academyddion, llunwyr polisïau ac ymarferwyr yng Nghymru a thu hwnt.</w:t>
      </w:r>
    </w:p>
    <w:p w14:paraId="40FF608C" w14:textId="15B445FD" w:rsidR="00017A09" w:rsidRPr="00017A09" w:rsidRDefault="00017A09" w:rsidP="00017A09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>Rydym wedi amlinellu dau fath i fyfyrwyr eu hystyried:</w:t>
      </w:r>
    </w:p>
    <w:p w14:paraId="1B3C3FF6" w14:textId="37C4526D" w:rsidR="00DE649A" w:rsidRDefault="00DE649A" w:rsidP="00DE649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Interniaeth sy’n cefnogi ein gwaith gyda Llywodraeth Cymru a/neu wasanaethau cyhoeddus. Byddwch yn gweithio mewn tîm o ymchwilwyr sy'n canolbwyntio ar bwnc a ddyluniwyd ar y cyd â'n Harianwyr. Rhoddir rhai enghreifftiau o brosiectau diweddar yn yr adran isod, 'Ffocws yr Interniaeth'.</w:t>
      </w:r>
    </w:p>
    <w:p w14:paraId="30379296" w14:textId="42425635" w:rsidR="00017A09" w:rsidRPr="00017A09" w:rsidRDefault="00DE649A" w:rsidP="00017A0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Interniaeth sy'n archwilio rôl tystiolaeth wrth lunio polisïau. Gallai hyn fod mewn maes polisi penodol yn eich PhD (e.e. mae interniaid blaenorol wedi astudio polisi cydraddoldeb a ffermio) neu'n fwy cyffredinol. Rhoddir rhai cwestiynau ymchwil posibl isod.</w:t>
      </w:r>
    </w:p>
    <w:p w14:paraId="4B6BD763" w14:textId="6BDA3B93" w:rsidR="000E7B24" w:rsidRDefault="000E7B24" w:rsidP="000E7B24">
      <w:pPr>
        <w:ind w:left="-142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Fel arall, gall myfyrwyr gynnig pwnc o'u dewis eu hunain, gan gymhwyso eu diddordebau PhD a'u harbenigedd i faes polisi y mae WCPP wedi gwneud gwaith ynddo. Ar gyfer pynciau a gynigir gan fyfyrwyr, bydd eu cymhwysedd yn seiliedig ar eu cyfatebiaeth â diddordebau presennol WCPP. Felly cadwch hynny mewn cof wrth ddylunio'ch cynnig. Os ydych chi'n ystyried cynnig eich pwnc </w:t>
      </w:r>
      <w:r>
        <w:rPr>
          <w:rFonts w:ascii="Arial" w:eastAsia="Arial" w:hAnsi="Arial" w:cs="Arial"/>
          <w:lang w:bidi="cy-GB"/>
        </w:rPr>
        <w:lastRenderedPageBreak/>
        <w:t xml:space="preserve">eich hun, cysylltwch â’r Athro James Downe </w:t>
      </w:r>
      <w:hyperlink r:id="rId12" w:history="1">
        <w:r w:rsidR="00396F38" w:rsidRPr="00AB65CB">
          <w:rPr>
            <w:rStyle w:val="Hyperlink"/>
            <w:rFonts w:ascii="Arial" w:eastAsia="Arial" w:hAnsi="Arial" w:cs="Arial"/>
            <w:lang w:bidi="cy-GB"/>
          </w:rPr>
          <w:t>James.Downe@wcpp.org.uk</w:t>
        </w:r>
      </w:hyperlink>
      <w:r>
        <w:rPr>
          <w:rFonts w:ascii="Arial" w:eastAsia="Arial" w:hAnsi="Arial" w:cs="Arial"/>
          <w:lang w:bidi="cy-GB"/>
        </w:rPr>
        <w:t xml:space="preserve"> ar gam cynnar i drafod cwmpas a siâp unrhyw gynnig cyn i chi ei gyflwyno. </w:t>
      </w:r>
    </w:p>
    <w:p w14:paraId="78C4304A" w14:textId="18BBC6F0" w:rsidR="00674A60" w:rsidRDefault="00674A60" w:rsidP="00674A60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Manyleb y myfyriwr</w:t>
      </w:r>
    </w:p>
    <w:p w14:paraId="197D87FD" w14:textId="4341ABB5" w:rsidR="00674A60" w:rsidRPr="00017A09" w:rsidRDefault="00674A60" w:rsidP="00674A60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>
        <w:rPr>
          <w:rFonts w:ascii="Arial" w:eastAsia="Arial" w:hAnsi="Arial" w:cs="Arial"/>
          <w:lang w:bidi="cy-GB"/>
        </w:rPr>
        <w:t>Ar gyfer pob interniaeth, byddem yn disgwyl i’r myfyriwr fod â’r canlynol:</w:t>
      </w:r>
    </w:p>
    <w:p w14:paraId="7FD6A72F" w14:textId="7FF02D1C" w:rsidR="00674A60" w:rsidRPr="00017A09" w:rsidRDefault="00674A60" w:rsidP="00674A6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>Sgiliau ymchwil a dadansoddi cryf gan gynnwys profiad o wneud adolygiadau llenyddiaeth ac o ddulliau ansoddol (e.e. cyfweliadau lled-strwythuredig).</w:t>
      </w:r>
    </w:p>
    <w:p w14:paraId="68D8B1B4" w14:textId="77777777" w:rsidR="00674A60" w:rsidRPr="00017A09" w:rsidRDefault="00674A60" w:rsidP="00674A6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Profiad o waith dadansoddol ym meysydd polisi cymdeithasol neu gyhoeddus. </w:t>
      </w:r>
    </w:p>
    <w:p w14:paraId="4B882E21" w14:textId="08416716" w:rsidR="00DE3493" w:rsidRDefault="00483D03" w:rsidP="00DE349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Diddordeb mewn ysgrifennu dogfennau cryno, wedi'u hysgrifennu'n dda e.e. blog-bostiau, crynodebau ymchwil ac ati, wedi'u hanelu at gynulleidfaoedd nad ydynt yn arbenigwyr. </w:t>
      </w:r>
    </w:p>
    <w:p w14:paraId="52EEB600" w14:textId="50212159" w:rsidR="00DE3493" w:rsidRPr="00DE3493" w:rsidRDefault="00DE3493" w:rsidP="00DE3493">
      <w:pPr>
        <w:ind w:left="-142"/>
        <w:rPr>
          <w:rFonts w:ascii="Arial" w:hAnsi="Arial" w:cs="Arial"/>
        </w:rPr>
      </w:pPr>
      <w:r w:rsidRPr="00DE3493">
        <w:rPr>
          <w:rFonts w:ascii="Arial" w:eastAsia="Arial" w:hAnsi="Arial" w:cs="Arial"/>
          <w:lang w:bidi="cy-GB"/>
        </w:rPr>
        <w:t>Mae WCPP a DTP ESRC wedi ymrwymo i gefnogi a hyrwyddo cydraddoldeb, amrywiaeth, ac amgylchedd ymchwil cynhwysol. Rydym yn gwerthfawrogi'r cyfraniad amhrisiadwy a wneir gan ymchwilwyr o bob cefndir i'n gwaith. Rydym yn annog ceisiadau am yr interniaethau hyn gan grwpiau sydd heb gynrychiolaeth ddigonol ar hyn o bryd, gan gynnwys myfyrwyr/ymchwilwyr ag anableddau, a chymunedau Du, Asiaidd a Lleiafrifoedd Ethnig.</w:t>
      </w:r>
    </w:p>
    <w:p w14:paraId="59A08468" w14:textId="2B732EE9" w:rsidR="00017A09" w:rsidRDefault="00017A09" w:rsidP="00017A09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 xml:space="preserve">Hyd a dyddiad dechrau’r interniaeth </w:t>
      </w:r>
    </w:p>
    <w:p w14:paraId="66EBA971" w14:textId="138DE4BA" w:rsidR="00017A09" w:rsidRPr="00017A09" w:rsidRDefault="00017A09" w:rsidP="00017A09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Arial" w:eastAsia="Arial" w:hAnsi="Arial" w:cs="Arial"/>
          <w:lang w:bidi="cy-GB"/>
        </w:rPr>
        <w:t xml:space="preserve">Byddai’r interniaeth yn para am gyfnod o dri mis a bydd wedi’i lleoli yng Nghanolfan Polisi Cyhoeddus Cymru yn sbarc|spark ym Mhrifysgol Caerdydd. Mae staff yn gweithio yn y swyddfa am ddau ddiwrnod yr wythnos ar hyn o bryd. I fyfyrwyr sydd wedi’u cofrestru ar ysgoloriaeth ran-amser, mae’r interniaethau ar gael yn rhan-amser, a bydd angen trafod hyn ag arweinydd y prosiect. </w:t>
      </w:r>
    </w:p>
    <w:p w14:paraId="42CAF202" w14:textId="0486CE55" w:rsidR="00017A09" w:rsidRPr="00017A09" w:rsidRDefault="00017A09" w:rsidP="00017A09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Rydym yn hyblyg o ran dyddiad cychwyn yr interniaeth gan y bydd hyn yn dibynnu ar amgylchiadau unigol, ond rydym yn rhagweld dyddiad cychwyn ym mis Medi 2023 </w:t>
      </w:r>
    </w:p>
    <w:p w14:paraId="057DA2B2" w14:textId="77777777" w:rsidR="00017A09" w:rsidRPr="00017A09" w:rsidRDefault="00017A09" w:rsidP="00017A09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Cyllid a chostau</w:t>
      </w:r>
    </w:p>
    <w:p w14:paraId="3F3ACCF1" w14:textId="7F686279" w:rsidR="00017A09" w:rsidRPr="00E74D92" w:rsidRDefault="00017A09" w:rsidP="00017A09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Bydd yr ymgeisydd llwyddiannus yn cael estyniad â thâl o dri mis i’w PhD ar gyfradd fisol ddangosol o </w:t>
      </w:r>
      <w:r w:rsidRPr="00D14B66">
        <w:rPr>
          <w:rFonts w:ascii="Arial" w:eastAsia="Arial" w:hAnsi="Arial" w:cs="Arial"/>
          <w:lang w:bidi="cy-GB"/>
        </w:rPr>
        <w:t>£1,</w:t>
      </w:r>
      <w:r w:rsidR="00D14B66" w:rsidRPr="00D14B66">
        <w:rPr>
          <w:rFonts w:ascii="Arial" w:eastAsia="Arial" w:hAnsi="Arial" w:cs="Arial"/>
          <w:lang w:bidi="cy-GB"/>
        </w:rPr>
        <w:t>855</w:t>
      </w:r>
      <w:r w:rsidRPr="00D14B66">
        <w:rPr>
          <w:rFonts w:ascii="Arial" w:eastAsia="Arial" w:hAnsi="Arial" w:cs="Arial"/>
          <w:lang w:bidi="cy-GB"/>
        </w:rPr>
        <w:t xml:space="preserve"> y mis</w:t>
      </w:r>
      <w:r w:rsidRPr="00017A09">
        <w:rPr>
          <w:rFonts w:ascii="Arial" w:eastAsia="Arial" w:hAnsi="Arial" w:cs="Arial"/>
          <w:lang w:bidi="cy-GB"/>
        </w:rPr>
        <w:t xml:space="preserve"> (ffioedd a chostau cyflog). </w:t>
      </w:r>
    </w:p>
    <w:p w14:paraId="53B7D450" w14:textId="7AC8DB1C" w:rsidR="00DE649A" w:rsidRDefault="00017A09" w:rsidP="00DE649A">
      <w:pPr>
        <w:ind w:left="-142"/>
        <w:rPr>
          <w:rStyle w:val="Hyperlink"/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Gall Canolfan Polisi Cyhoeddus Cymru dalu am gostau teithio a llety rhesymol i fyfyrwyr nad ydynt fel arfer yn byw yng Nghaerdydd. Dylai’r ceisiadau fod yn gyson â chanllawiau DTP. Fel arfer ni fyddai disgwyl bod angen i fyfyriwr sydd wedi’i gofrestru yng Nghaerdydd adhawlio costau teithio/llety. Ni fyddwn yn ymdrin yn llai ffafriol â cheisiadau gan fyfyrwyr sydd angen arian ychwanegol ar gyfer teithio a llety. Os oes gennych unrhyw ymholiadau am hyn, cysylltwch â: </w:t>
      </w:r>
      <w:r w:rsidR="007B2A96" w:rsidRPr="007B2A96">
        <w:rPr>
          <w:rFonts w:ascii="Arial" w:hAnsi="Arial" w:cs="Arial"/>
        </w:rPr>
        <w:t>info@wcpp.org.uk</w:t>
      </w:r>
      <w:hyperlink r:id="rId13" w:history="1"/>
    </w:p>
    <w:p w14:paraId="41C7221B" w14:textId="77777777" w:rsidR="00DE649A" w:rsidRDefault="00DE649A" w:rsidP="00DE649A">
      <w:pPr>
        <w:ind w:left="-142"/>
        <w:rPr>
          <w:rStyle w:val="Hyperlink"/>
          <w:rFonts w:ascii="Arial" w:hAnsi="Arial" w:cs="Arial"/>
        </w:rPr>
      </w:pPr>
    </w:p>
    <w:p w14:paraId="7C21B94C" w14:textId="77777777" w:rsidR="00DE649A" w:rsidRDefault="00DE649A" w:rsidP="00DE649A">
      <w:pPr>
        <w:ind w:left="-142"/>
        <w:rPr>
          <w:rStyle w:val="Hyperlink"/>
          <w:rFonts w:ascii="Arial" w:hAnsi="Arial" w:cs="Arial"/>
        </w:rPr>
      </w:pPr>
    </w:p>
    <w:p w14:paraId="74C9354E" w14:textId="77777777" w:rsidR="00DE649A" w:rsidRDefault="00DE649A" w:rsidP="00DE649A">
      <w:pPr>
        <w:ind w:left="-142"/>
        <w:rPr>
          <w:rStyle w:val="Hyperlink"/>
          <w:rFonts w:ascii="Arial" w:hAnsi="Arial" w:cs="Arial"/>
        </w:rPr>
      </w:pPr>
    </w:p>
    <w:p w14:paraId="380FDAA7" w14:textId="2337D7DF" w:rsidR="009C42C6" w:rsidRPr="00DE649A" w:rsidRDefault="009C42C6" w:rsidP="00DE649A">
      <w:pPr>
        <w:ind w:left="-142"/>
        <w:rPr>
          <w:rFonts w:ascii="Arial" w:hAnsi="Arial" w:cs="Arial"/>
          <w:color w:val="0563C1" w:themeColor="hyperlink"/>
          <w:u w:val="single"/>
        </w:rPr>
      </w:pPr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lastRenderedPageBreak/>
        <w:t>Ffocws yr interniaeth</w:t>
      </w:r>
    </w:p>
    <w:p w14:paraId="3B972BDA" w14:textId="77777777" w:rsidR="00DE649A" w:rsidRDefault="00DE649A" w:rsidP="00DE649A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1.</w:t>
      </w:r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ab/>
        <w:t xml:space="preserve">Cefnogi ein gwaith gyda Llywodraeth Cymru a/neu wasanaethau cyhoeddus </w:t>
      </w:r>
    </w:p>
    <w:p w14:paraId="317A2E3A" w14:textId="623F028A" w:rsidR="00DE649A" w:rsidRDefault="00DE649A" w:rsidP="00DE649A">
      <w:pPr>
        <w:ind w:left="-142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Rydym yn chwilio am fyfyriwr PhD a all ddod â’r meysydd ymchwil a pholisi ynghyd, ac sy’n ymroddedig i gynhyrchu gwaith ymchwil a dadansoddiadau o safon uchel sy'n berthnasol i bolisi. Mae'r interniaeth hon yn cynnig cyfle unigryw i ennill profiad uniongyrchol o gynhyrchu ymchwil sy’n berthnasol i bolisi, gan gydweithio’n agos ag academyddion blaenllaw, uwch lunwyr polisïau, a gwasanaethau cyhoeddus. </w:t>
      </w:r>
    </w:p>
    <w:p w14:paraId="374C2D5B" w14:textId="1CCE50FD" w:rsidR="00DE649A" w:rsidRDefault="00DE649A" w:rsidP="00DE649A">
      <w:pPr>
        <w:ind w:left="-142"/>
        <w:rPr>
          <w:rFonts w:ascii="Arial" w:hAnsi="Arial" w:cs="Arial"/>
        </w:rPr>
      </w:pPr>
      <w:r w:rsidRPr="004077C7">
        <w:rPr>
          <w:rFonts w:ascii="Arial" w:eastAsia="Arial" w:hAnsi="Arial" w:cs="Arial"/>
          <w:lang w:bidi="cy-GB"/>
        </w:rPr>
        <w:t xml:space="preserve">Byddwch yn cyfrannu at aseiniad ar gyfer gweinidogion Llywodraeth Cymru a gwasanaethau cyhoeddus. Gall tasgau gynnwys cyfosod llenyddiaeth ar bwnc, cynllunio'r prosiect, nodi a chomisiynu arbenigwr, drafftio/golygu adroddiad, a chyfathrebu'r canfyddiadau trwy flog a/neu drefnu digwyddiad. Byddwch yn cael eich mentora gan uwch aelod o staff y Ganolfan. </w:t>
      </w:r>
    </w:p>
    <w:p w14:paraId="0074BE13" w14:textId="44A35105" w:rsidR="00DE649A" w:rsidRDefault="00DE649A" w:rsidP="00DE649A">
      <w:pPr>
        <w:ind w:left="-142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Rydym wedi gweithio ar ystod eang o bynciau yn ystod y flwyddyn ddiwethaf gan gynnwys:</w:t>
      </w:r>
    </w:p>
    <w:p w14:paraId="19AC935B" w14:textId="77777777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2014D">
        <w:rPr>
          <w:rFonts w:ascii="Arial" w:eastAsia="Arial" w:hAnsi="Arial" w:cs="Arial"/>
          <w:lang w:bidi="cy-GB"/>
        </w:rPr>
        <w:t xml:space="preserve">Sero net – effeithiau a chamau lliniaru </w:t>
      </w:r>
    </w:p>
    <w:p w14:paraId="0C9DC33C" w14:textId="77777777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2014D">
        <w:rPr>
          <w:rFonts w:ascii="Arial" w:eastAsia="Arial" w:hAnsi="Arial" w:cs="Arial"/>
          <w:lang w:bidi="cy-GB"/>
        </w:rPr>
        <w:t xml:space="preserve">Sgiliau sero net – trosolwg o dystiolaeth ac ymgysylltiad â’r sector </w:t>
      </w:r>
    </w:p>
    <w:p w14:paraId="1B57841E" w14:textId="77777777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2014D">
        <w:rPr>
          <w:rFonts w:ascii="Arial" w:eastAsia="Arial" w:hAnsi="Arial" w:cs="Arial"/>
          <w:lang w:bidi="cy-GB"/>
        </w:rPr>
        <w:t>Ymagweddau rhyngwladol at bontio teg a thebygrwydd/gwahaniaethau â chyfiawnder amgylcheddol</w:t>
      </w:r>
    </w:p>
    <w:p w14:paraId="07742E48" w14:textId="77777777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2014D">
        <w:rPr>
          <w:rFonts w:ascii="Arial" w:eastAsia="Arial" w:hAnsi="Arial" w:cs="Arial"/>
          <w:lang w:bidi="cy-GB"/>
        </w:rPr>
        <w:t xml:space="preserve">Adolygiad tystiolaeth rhyngwladol o fodelau rheoleiddio ar gyfer diogelwch adeiladau </w:t>
      </w:r>
    </w:p>
    <w:p w14:paraId="0F2044E8" w14:textId="6B5D9718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2014D">
        <w:rPr>
          <w:rFonts w:ascii="Arial" w:eastAsia="Arial" w:hAnsi="Arial" w:cs="Arial"/>
          <w:lang w:bidi="cy-GB"/>
        </w:rPr>
        <w:t>Diffinio, mesur, a monitro Iechyd Democrataidd yng Nghymru</w:t>
      </w:r>
    </w:p>
    <w:p w14:paraId="640031B6" w14:textId="77777777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32014D">
        <w:rPr>
          <w:rFonts w:ascii="Arial" w:eastAsia="Arial" w:hAnsi="Arial" w:cs="Arial"/>
          <w:lang w:bidi="cy-GB"/>
        </w:rPr>
        <w:t xml:space="preserve">Adolygiad o ymatebion polisi ac ymyriadau strategol i fynd i’r afael â gostyngiad yn y boblogaeth a phoblogaeth sy’n heneiddio </w:t>
      </w:r>
    </w:p>
    <w:p w14:paraId="768008DD" w14:textId="7E7AB5F4" w:rsidR="00DE649A" w:rsidRPr="0032014D" w:rsidRDefault="00EB7B4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Cynllun peilot Incwm Sylfaenol Llywodraeth Cymru</w:t>
      </w:r>
    </w:p>
    <w:p w14:paraId="28E10477" w14:textId="77777777" w:rsidR="00DE649A" w:rsidRPr="0032014D" w:rsidRDefault="00DE649A" w:rsidP="00DE649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Caffael sector cyhoeddus a gwerth cymdeithasol.</w:t>
      </w:r>
    </w:p>
    <w:p w14:paraId="5B751E93" w14:textId="2BEDFDD8" w:rsidR="00DE649A" w:rsidRDefault="00DE649A" w:rsidP="00DE649A">
      <w:pPr>
        <w:ind w:left="-142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Byddwn yn gweithio gyda Llywodraeth Cymru a gwasanaethau cyhoeddus i ddewis prosiectau y byddwn yn ymgymryd â hwy yn ystod y misoedd nesaf. Byddwch yn cael y cyfle i weithio ar un o'r prosiectau newydd hyn.</w:t>
      </w:r>
    </w:p>
    <w:p w14:paraId="5854AB8C" w14:textId="63BCD99A" w:rsidR="00E53E2B" w:rsidRPr="00F86312" w:rsidRDefault="00DE649A" w:rsidP="00F86312">
      <w:pPr>
        <w:ind w:left="-142"/>
        <w:rPr>
          <w:rStyle w:val="Hyperlink"/>
          <w:rFonts w:ascii="Arial" w:hAnsi="Arial" w:cs="Arial"/>
          <w:color w:val="auto"/>
          <w:u w:val="none"/>
        </w:rPr>
      </w:pPr>
      <w:r w:rsidRPr="00017A09">
        <w:rPr>
          <w:rFonts w:ascii="Arial" w:eastAsia="Arial" w:hAnsi="Arial" w:cs="Arial"/>
          <w:lang w:bidi="cy-GB"/>
        </w:rPr>
        <w:t xml:space="preserve">Os oes gennych chi unrhyw gwestiynau sy’n ymwneud â’r interniaeth hon, cyfeiriwch nhw at yr Athro James Downe James.Downe@wcpp.org.uk </w:t>
      </w:r>
    </w:p>
    <w:p w14:paraId="55EFBDC7" w14:textId="1CD02ECA" w:rsidR="00017A09" w:rsidRDefault="00DE649A" w:rsidP="009201D2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2.</w:t>
      </w:r>
      <w:r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ab/>
        <w:t xml:space="preserve">Rôl tystiolaeth wrth lunio polisïau </w:t>
      </w:r>
    </w:p>
    <w:p w14:paraId="06BC6C0D" w14:textId="1EB4D465" w:rsidR="00017A09" w:rsidRPr="00017A09" w:rsidRDefault="00017A09" w:rsidP="00017A09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 w:rsidRPr="00017A09">
        <w:rPr>
          <w:rFonts w:ascii="Arial" w:eastAsia="Arial" w:hAnsi="Arial" w:cs="Arial"/>
          <w:lang w:bidi="cy-GB"/>
        </w:rPr>
        <w:t xml:space="preserve">Mae angen cynyddol ymysg cyrff sy’n broceru gwybodaeth, fel Canolfan Polisi Cyhoeddus Cymru, a chyrff eraill sy’n cefnogi gwelliannau i wasanaethau cyhoeddus, i ddeall yn well sut mae tystiolaeth yn cael ei defnyddio. Mae ymchwilwyr bellach yn gwrthod modelau gorsyml o ddefnyddio tystiolaeth, a hynny o blaid dulliau mwy cynnil sy’n nodi mai dim ond un rhan o brosesau polisi cymhleth yw tystiolaeth. Mae’r prosesau hyn yn cynnwys rhyngweithio rhwng llawer o weithredwyr sy’n dod o dan ddylanwad normau, gwerthoedd, credoau a gwleidyddiaeth. </w:t>
      </w:r>
      <w:r w:rsidRPr="00017A09">
        <w:rPr>
          <w:rFonts w:ascii="Arial" w:eastAsia="Arial" w:hAnsi="Arial" w:cs="Arial"/>
          <w:lang w:bidi="cy-GB"/>
        </w:rPr>
        <w:lastRenderedPageBreak/>
        <w:t>Mae pob un o’r ffactorau hyn yn effeithio ar sut caiff tystiolaeth ei chasglu, ei throsi, a’i defnyddio wrth lunio polisïau a llunio/cyflwyno gwasanaethau.</w:t>
      </w:r>
    </w:p>
    <w:p w14:paraId="39C92ED0" w14:textId="784450AA" w:rsidR="00017A09" w:rsidRPr="00017A09" w:rsidRDefault="002825C7" w:rsidP="00DB0779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Bydd y prosiect yn adeiladu ar ein gwaith presennol ar </w:t>
      </w:r>
      <w:hyperlink r:id="rId14" w:history="1">
        <w:r w:rsidRPr="00DA046E">
          <w:rPr>
            <w:rStyle w:val="Hyperlink"/>
            <w:rFonts w:ascii="Arial" w:eastAsia="Arial" w:hAnsi="Arial" w:cs="Arial"/>
            <w:lang w:bidi="cy-GB"/>
          </w:rPr>
          <w:t>froceriaid gwybodaeth</w:t>
        </w:r>
      </w:hyperlink>
      <w:r w:rsidRPr="00017A09">
        <w:rPr>
          <w:rFonts w:ascii="Arial" w:eastAsia="Arial" w:hAnsi="Arial" w:cs="Arial"/>
          <w:lang w:bidi="cy-GB"/>
        </w:rPr>
        <w:t xml:space="preserve"> i wella dealltwriaeth o sut a phryd y gall gwybodaeth ac arbenigedd sy'n deillio o ymchwil lywio polisi ac ymarfer (ar lefel genedlaethol neu leol). Gallai'r prosiect hwn gynnwys astudio cymunedau polisi-tystiolaeth o amgylch maes polisi neu archwilio'r cymunedau polisi-tystiolaeth mewn ardal leol. Gallai’r ymgeisydd archwilio rhai o’r cwestiynau ymchwil canlynol:</w:t>
      </w:r>
    </w:p>
    <w:p w14:paraId="552686DE" w14:textId="292448E1" w:rsidR="00DB0779" w:rsidRDefault="00DB0779" w:rsidP="00DB077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B0779">
        <w:rPr>
          <w:rFonts w:ascii="Arial" w:eastAsia="Arial" w:hAnsi="Arial" w:cs="Arial"/>
          <w:lang w:bidi="cy-GB"/>
        </w:rPr>
        <w:t>Pa fecanweithiau sy'n gweithio orau i annog cynhyrchu, trosglwyddo a defnyddio tystiolaeth?</w:t>
      </w:r>
    </w:p>
    <w:p w14:paraId="725233E0" w14:textId="416E451A" w:rsidR="00DB0779" w:rsidRDefault="00DB0779" w:rsidP="00DB077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B0779">
        <w:rPr>
          <w:rFonts w:ascii="Arial" w:eastAsia="Arial" w:hAnsi="Arial" w:cs="Arial"/>
          <w:lang w:bidi="cy-GB"/>
        </w:rPr>
        <w:t>Sut caiff tystiolaeth sy’n deillio o ymchwil ei chasglu, ei throsi, ei defnyddio neu ei hanwybyddu ym maes llunio polisïau ac ymarfer?</w:t>
      </w:r>
    </w:p>
    <w:p w14:paraId="6BF07C8B" w14:textId="3B66F7FC" w:rsidR="00BE69F6" w:rsidRPr="00BE69F6" w:rsidRDefault="00BE69F6" w:rsidP="00BE69F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E69F6">
        <w:rPr>
          <w:rFonts w:ascii="Arial" w:eastAsia="Arial" w:hAnsi="Arial" w:cs="Arial"/>
          <w:lang w:bidi="cy-GB"/>
        </w:rPr>
        <w:t>Beth yw effaith broceriaid gwybodaeth ar bolisi a gwasanaethau cyhoeddus?</w:t>
      </w:r>
    </w:p>
    <w:p w14:paraId="45C63314" w14:textId="1FF13F80" w:rsidR="00DB0779" w:rsidRDefault="00017A09" w:rsidP="00DB077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B0779">
        <w:rPr>
          <w:rFonts w:ascii="Arial" w:eastAsia="Arial" w:hAnsi="Arial" w:cs="Arial"/>
          <w:lang w:bidi="cy-GB"/>
        </w:rPr>
        <w:t>Pwy yw’r gweithredwyr sy’n ymwneud â chymuned polisi-tystiolaeth?</w:t>
      </w:r>
    </w:p>
    <w:p w14:paraId="1454DF75" w14:textId="325352C2" w:rsidR="00DB0779" w:rsidRPr="00DB0779" w:rsidRDefault="00017A09" w:rsidP="00DB077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DB0779">
        <w:rPr>
          <w:rFonts w:ascii="Arial" w:eastAsia="Arial" w:hAnsi="Arial" w:cs="Arial"/>
          <w:lang w:bidi="cy-GB"/>
        </w:rPr>
        <w:t xml:space="preserve">Sut mae cyfansoddiad a swyddogaeth cymunedau polisi-tystiolaeth yng Nghymru yn cymharu â chymunedau tebyg yn yr Alban neu Loegr? </w:t>
      </w:r>
    </w:p>
    <w:p w14:paraId="07C6EE30" w14:textId="19086C58" w:rsidR="00190A85" w:rsidRDefault="00762DF8" w:rsidP="00190A85">
      <w:pPr>
        <w:ind w:left="-142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Dylai'r interniaeth gysylltu'n agos â ffocws eich diddordebau PhD fel y gallwch ddechrau ar y gwaith a chwblhau'r gweithgareddau o fewn tri mis. Byddwn yn gweithio gyda'r ymgeisydd i benderfynu ar y cwestiwn ymchwil terfynol ac yn dylunio cynllun ymchwil drafft cyn dechrau gweithio yn y Ganolfan. </w:t>
      </w:r>
    </w:p>
    <w:p w14:paraId="27C411EA" w14:textId="7D8FF0D1" w:rsidR="00017A09" w:rsidRPr="00017A09" w:rsidRDefault="00017A09" w:rsidP="00190A85">
      <w:pPr>
        <w:ind w:left="-142"/>
        <w:rPr>
          <w:rFonts w:ascii="Arial" w:hAnsi="Arial" w:cs="Arial"/>
        </w:rPr>
      </w:pPr>
      <w:r w:rsidRPr="00190A85">
        <w:rPr>
          <w:rFonts w:ascii="Arial" w:eastAsia="Arial" w:hAnsi="Arial" w:cs="Arial"/>
          <w:lang w:bidi="cy-GB"/>
        </w:rPr>
        <w:t>Bydd yr ymchwilydd yn ymwneud â dadansoddiad dogfennol, adolygiad llenyddiaeth, cyfweliadau neu ddadansoddiad astudiaeth achos ac yn ysgrifennu’r canfyddiadau. Dylai adroddiad byr (tua 12 tudalen), sy’n crynhoi'r dull a ddefnyddiwyd ac yn amlinellu'r canfyddiadau, gael ei gynhyrchu a'i gyhoeddi ar y wefan. Bydd y prosiect yn anelu at gael effaith ar bolisi/ymarferwyr yn ogystal â chynulleidfaoedd academaidd gan y bydd yn cynhyrchu gwybodaeth newydd am rôl tystiolaeth wrth lunio polisïau. Bydd yr adroddiad yn cael ei gyflwyno mewn ffordd hygyrch er mwyn helpu i sicrhau y defnyddir yr ymchwil. Bydd blog yn crynhoi’r ymchwil hefyd yn cael ei ddrafftio i’w gynnwys ar wefan y Ganolfan. Bydd yr ymchwilydd hefyd yn ymwneud â gweithgareddau eraill i godi ymwybyddiaeth o’r ymchwil a’i throsi’n bolisi/ymarfer.</w:t>
      </w:r>
    </w:p>
    <w:p w14:paraId="6E459709" w14:textId="6FCFFFF4" w:rsidR="00074438" w:rsidRPr="00DE649A" w:rsidRDefault="00017A09" w:rsidP="00DE649A">
      <w:pPr>
        <w:ind w:left="-142"/>
        <w:rPr>
          <w:rFonts w:ascii="Arial" w:hAnsi="Arial" w:cs="Arial"/>
          <w:color w:val="0563C1" w:themeColor="hyperlink"/>
          <w:u w:val="single"/>
        </w:rPr>
      </w:pPr>
      <w:r w:rsidRPr="00017A09">
        <w:rPr>
          <w:rFonts w:ascii="Arial" w:eastAsia="Arial" w:hAnsi="Arial" w:cs="Arial"/>
          <w:lang w:bidi="cy-GB"/>
        </w:rPr>
        <w:t xml:space="preserve">Os oes gennych chi unrhyw gwestiynau sy’n ymwneud â’r prosiect, cyfeiriwch y rhain at Dr Hannah Durrant </w:t>
      </w:r>
      <w:hyperlink r:id="rId15" w:history="1">
        <w:r w:rsidR="002E2028" w:rsidRPr="0037139D">
          <w:rPr>
            <w:rStyle w:val="Hyperlink"/>
            <w:rFonts w:ascii="Arial" w:eastAsia="Arial" w:hAnsi="Arial" w:cs="Arial"/>
            <w:lang w:bidi="cy-GB"/>
          </w:rPr>
          <w:t>Hannah.Durrant@wcpp.org.uk</w:t>
        </w:r>
      </w:hyperlink>
    </w:p>
    <w:p w14:paraId="17339863" w14:textId="08F51895" w:rsidR="00017A09" w:rsidRPr="004A2776" w:rsidRDefault="00017A09" w:rsidP="004A2776">
      <w:pPr>
        <w:ind w:left="-142"/>
        <w:rPr>
          <w:rFonts w:ascii="Arial" w:hAnsi="Arial" w:cs="Arial"/>
          <w:color w:val="29A3AF"/>
        </w:rPr>
      </w:pPr>
      <w:r w:rsidRPr="00017A09">
        <w:rPr>
          <w:rFonts w:ascii="Century Gothic" w:eastAsia="MS Gothic" w:hAnsi="Century Gothic" w:cs="Times New Roman"/>
          <w:color w:val="009999"/>
          <w:sz w:val="32"/>
          <w:szCs w:val="32"/>
          <w:lang w:bidi="cy-GB"/>
        </w:rPr>
        <w:t>Y broses ymgeisio</w:t>
      </w:r>
    </w:p>
    <w:p w14:paraId="1F7B432E" w14:textId="2DFB24A5" w:rsidR="00017A09" w:rsidRPr="00017A09" w:rsidRDefault="002E0D19" w:rsidP="00017A09">
      <w:pPr>
        <w:ind w:left="-142"/>
        <w:rPr>
          <w:rFonts w:ascii="Century Gothic" w:eastAsia="MS Gothic" w:hAnsi="Century Gothic" w:cs="Times New Roman"/>
          <w:bCs/>
          <w:color w:val="009999"/>
          <w:sz w:val="32"/>
          <w:szCs w:val="32"/>
        </w:rPr>
      </w:pPr>
      <w:r>
        <w:rPr>
          <w:rFonts w:ascii="Arial" w:eastAsia="Arial" w:hAnsi="Arial" w:cs="Arial"/>
          <w:lang w:bidi="cy-GB"/>
        </w:rPr>
        <w:t xml:space="preserve">Rydym yn croesawu ceisiadau gan fyfyrwyr ar </w:t>
      </w:r>
      <w:r>
        <w:rPr>
          <w:rFonts w:ascii="Arial" w:eastAsia="Arial" w:hAnsi="Arial" w:cs="Arial"/>
          <w:i/>
          <w:lang w:bidi="cy-GB"/>
        </w:rPr>
        <w:t xml:space="preserve">bob un </w:t>
      </w:r>
      <w:r>
        <w:rPr>
          <w:rFonts w:ascii="Arial" w:eastAsia="Arial" w:hAnsi="Arial" w:cs="Arial"/>
          <w:lang w:bidi="cy-GB"/>
        </w:rPr>
        <w:t>o’r llwybrau DTP. Os oes gennych ddiddordeb yn yr interniaethau hyn, dylech drafod y cyfle hwn yn gyntaf gyda’ch goruchwyliwr a chael caniatâd ganddo/ganddi i wneud cais. Rydym hefyd yn eich cynghori'n gryf i gysylltu â'r person a enwir uchod a fydd yn goruchwylio pob interniaeth.</w:t>
      </w:r>
    </w:p>
    <w:p w14:paraId="3622C1D4" w14:textId="25D23529" w:rsidR="00017A09" w:rsidRPr="00017A09" w:rsidRDefault="00017A09" w:rsidP="00017A09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Anfonwch lythyr cais a CV i </w:t>
      </w:r>
      <w:r w:rsidRPr="0034563C">
        <w:rPr>
          <w:rFonts w:ascii="Arial" w:eastAsia="Arial" w:hAnsi="Arial" w:cs="Arial"/>
          <w:color w:val="29A3AF"/>
          <w:lang w:bidi="cy-GB"/>
        </w:rPr>
        <w:t xml:space="preserve">enquiries@walesdtp.ac.uk </w:t>
      </w:r>
      <w:r w:rsidRPr="00017A09">
        <w:rPr>
          <w:rFonts w:ascii="Arial" w:eastAsia="Arial" w:hAnsi="Arial" w:cs="Arial"/>
          <w:lang w:bidi="cy-GB"/>
        </w:rPr>
        <w:t xml:space="preserve">erbyn </w:t>
      </w:r>
      <w:r w:rsidRPr="00017A09">
        <w:rPr>
          <w:rFonts w:ascii="Arial" w:eastAsia="Arial" w:hAnsi="Arial" w:cs="Arial"/>
          <w:b/>
          <w:lang w:bidi="cy-GB"/>
        </w:rPr>
        <w:t xml:space="preserve">Dydd Gwener </w:t>
      </w:r>
      <w:r w:rsidR="00AE43B4">
        <w:rPr>
          <w:rFonts w:ascii="Arial" w:eastAsia="Arial" w:hAnsi="Arial" w:cs="Arial"/>
          <w:b/>
          <w:lang w:bidi="cy-GB"/>
        </w:rPr>
        <w:t>7</w:t>
      </w:r>
      <w:r w:rsidRPr="00D14B66">
        <w:rPr>
          <w:rFonts w:ascii="Arial" w:eastAsia="Arial" w:hAnsi="Arial" w:cs="Arial"/>
          <w:b/>
          <w:lang w:bidi="cy-GB"/>
        </w:rPr>
        <w:t xml:space="preserve"> </w:t>
      </w:r>
      <w:r w:rsidR="00AE43B4" w:rsidRPr="00AE43B4">
        <w:rPr>
          <w:rFonts w:ascii="Arial" w:eastAsia="Arial" w:hAnsi="Arial" w:cs="Arial"/>
          <w:b/>
          <w:lang w:bidi="cy-GB"/>
        </w:rPr>
        <w:t>Gorffennaf</w:t>
      </w:r>
      <w:r w:rsidR="00AE43B4" w:rsidRPr="00AE43B4" w:rsidDel="00AE43B4">
        <w:rPr>
          <w:rFonts w:ascii="Arial" w:eastAsia="Arial" w:hAnsi="Arial" w:cs="Arial"/>
          <w:b/>
          <w:lang w:bidi="cy-GB"/>
        </w:rPr>
        <w:t xml:space="preserve"> </w:t>
      </w:r>
      <w:r w:rsidRPr="00017A09">
        <w:rPr>
          <w:rFonts w:ascii="Arial" w:eastAsia="Arial" w:hAnsi="Arial" w:cs="Arial"/>
          <w:b/>
          <w:lang w:bidi="cy-GB"/>
        </w:rPr>
        <w:t>2023</w:t>
      </w:r>
      <w:r w:rsidRPr="00017A09">
        <w:rPr>
          <w:rFonts w:ascii="Arial" w:eastAsia="Arial" w:hAnsi="Arial" w:cs="Arial"/>
          <w:lang w:bidi="cy-GB"/>
        </w:rPr>
        <w:t>.</w:t>
      </w:r>
      <w:r w:rsidRPr="00017A09">
        <w:rPr>
          <w:rFonts w:ascii="Arial" w:eastAsia="Arial" w:hAnsi="Arial" w:cs="Arial"/>
          <w:b/>
          <w:lang w:bidi="cy-GB"/>
        </w:rPr>
        <w:t xml:space="preserve"> </w:t>
      </w:r>
      <w:r w:rsidRPr="00017A09">
        <w:rPr>
          <w:rFonts w:ascii="Arial" w:eastAsia="Arial" w:hAnsi="Arial" w:cs="Arial"/>
          <w:lang w:bidi="cy-GB"/>
        </w:rPr>
        <w:t xml:space="preserve">Dylai pob dogfen fod yn ddim mwy na dwy ochr A4. Dylai eich llythyr nodi pa interniaeth y mae gennych ddiddordeb ynddi, cadarnhau bod eich prif oruchwylydd wedi cytuno ar hyn, nodi dyddiad </w:t>
      </w:r>
      <w:r w:rsidRPr="00017A09">
        <w:rPr>
          <w:rFonts w:ascii="Arial" w:eastAsia="Arial" w:hAnsi="Arial" w:cs="Arial"/>
          <w:lang w:bidi="cy-GB"/>
        </w:rPr>
        <w:lastRenderedPageBreak/>
        <w:t xml:space="preserve">cychwyn posibl, a chynnwys sut rydych yn teimlo y byddai'r interniaeth o fudd i'ch rhaglen Ddoethurol. Ar gyfer y math cyntaf o interniaeth lle byddwch yn gweithio ar brosiect Llywodraeth Cymru/gwasanaethau cyhoeddus, amlinellwch y meysydd polisi yr ydych yn ymddiddori ynddynt fwyaf. Os byddai’n well gennych gael interniaeth ar rôl tystiolaeth wrth lunio polisïau, amlinellwch eich syniadau ar y dull methodolegol arfaethedig ar gyfer yr astudiaeth a syniadau am ffyrdd o ledaenu'r canfyddiadau. </w:t>
      </w:r>
    </w:p>
    <w:p w14:paraId="445D4517" w14:textId="4F56B642" w:rsidR="004077C7" w:rsidRDefault="00017A09" w:rsidP="004077C7">
      <w:pPr>
        <w:ind w:left="-142"/>
        <w:rPr>
          <w:rFonts w:ascii="Arial" w:hAnsi="Arial" w:cs="Arial"/>
        </w:rPr>
      </w:pPr>
      <w:r w:rsidRPr="00017A09">
        <w:rPr>
          <w:rFonts w:ascii="Arial" w:eastAsia="Arial" w:hAnsi="Arial" w:cs="Arial"/>
          <w:lang w:bidi="cy-GB"/>
        </w:rPr>
        <w:t xml:space="preserve">Mae'n debygol y bydd cyfweliadau’n rhan o'r broses ddethol, a bydd y rhain yn cael eu cynnal dros Zoom neu MS Teams. </w:t>
      </w:r>
    </w:p>
    <w:p w14:paraId="5D57B126" w14:textId="77777777" w:rsidR="004077C7" w:rsidRDefault="004077C7" w:rsidP="004077C7">
      <w:pPr>
        <w:ind w:left="-142"/>
        <w:rPr>
          <w:rFonts w:ascii="Arial" w:hAnsi="Arial" w:cs="Arial"/>
        </w:rPr>
      </w:pPr>
    </w:p>
    <w:p w14:paraId="2F9CA3B2" w14:textId="4753DE53" w:rsidR="0016009E" w:rsidRDefault="0016009E" w:rsidP="004077C7">
      <w:pPr>
        <w:rPr>
          <w:rFonts w:ascii="Arial" w:hAnsi="Arial" w:cs="Arial"/>
        </w:rPr>
      </w:pPr>
    </w:p>
    <w:p w14:paraId="7784F143" w14:textId="74FAEBA0" w:rsidR="0016009E" w:rsidRDefault="0016009E" w:rsidP="00017A09">
      <w:pPr>
        <w:ind w:left="-142"/>
        <w:rPr>
          <w:rFonts w:ascii="Arial" w:hAnsi="Arial" w:cs="Arial"/>
        </w:rPr>
      </w:pPr>
    </w:p>
    <w:p w14:paraId="592E3F2D" w14:textId="02D9708D" w:rsidR="0016009E" w:rsidRDefault="0016009E" w:rsidP="00017A09">
      <w:pPr>
        <w:ind w:left="-142"/>
        <w:rPr>
          <w:rFonts w:ascii="Arial" w:hAnsi="Arial" w:cs="Arial"/>
        </w:rPr>
      </w:pPr>
    </w:p>
    <w:p w14:paraId="6ABF9136" w14:textId="5A251BF9" w:rsidR="0016009E" w:rsidRDefault="0016009E" w:rsidP="00017A09">
      <w:pPr>
        <w:ind w:left="-142"/>
        <w:rPr>
          <w:rFonts w:ascii="Arial" w:hAnsi="Arial" w:cs="Arial"/>
        </w:rPr>
      </w:pPr>
    </w:p>
    <w:p w14:paraId="5CAEFA6B" w14:textId="1B60E451" w:rsidR="0016009E" w:rsidRDefault="0016009E" w:rsidP="00017A09">
      <w:pPr>
        <w:ind w:left="-142"/>
        <w:rPr>
          <w:rFonts w:ascii="Arial" w:hAnsi="Arial" w:cs="Arial"/>
        </w:rPr>
      </w:pPr>
    </w:p>
    <w:p w14:paraId="6F23A8A7" w14:textId="73854358" w:rsidR="0016009E" w:rsidRDefault="0016009E" w:rsidP="00017A09">
      <w:pPr>
        <w:ind w:left="-142"/>
        <w:rPr>
          <w:rFonts w:ascii="Arial" w:hAnsi="Arial" w:cs="Arial"/>
        </w:rPr>
      </w:pPr>
    </w:p>
    <w:p w14:paraId="5A7569DF" w14:textId="0D8E8CD0" w:rsidR="0016009E" w:rsidRDefault="0016009E" w:rsidP="00017A09">
      <w:pPr>
        <w:ind w:left="-142"/>
        <w:rPr>
          <w:rFonts w:ascii="Arial" w:hAnsi="Arial" w:cs="Arial"/>
        </w:rPr>
      </w:pPr>
    </w:p>
    <w:p w14:paraId="6A62F955" w14:textId="4D299921" w:rsidR="000B796D" w:rsidRPr="00017A09" w:rsidRDefault="000B796D" w:rsidP="006C0409">
      <w:pPr>
        <w:rPr>
          <w:rStyle w:val="Hyperlink"/>
          <w:rFonts w:ascii="Arial" w:hAnsi="Arial" w:cs="Arial"/>
          <w:color w:val="auto"/>
          <w:u w:val="none"/>
        </w:rPr>
        <w:sectPr w:rsidR="000B796D" w:rsidRPr="00017A09" w:rsidSect="00B74888">
          <w:headerReference w:type="default" r:id="rId16"/>
          <w:footerReference w:type="default" r:id="rId17"/>
          <w:type w:val="continuous"/>
          <w:pgSz w:w="11906" w:h="16838"/>
          <w:pgMar w:top="1985" w:right="991" w:bottom="2269" w:left="1440" w:header="708" w:footer="545" w:gutter="0"/>
          <w:cols w:space="689"/>
          <w:docGrid w:linePitch="360"/>
        </w:sectPr>
      </w:pPr>
    </w:p>
    <w:p w14:paraId="66773FAC" w14:textId="26232F1E" w:rsidR="00C55986" w:rsidRPr="00017A09" w:rsidRDefault="00C55986" w:rsidP="00D049D6">
      <w:pPr>
        <w:spacing w:after="0"/>
        <w:ind w:right="-46"/>
        <w:rPr>
          <w:rFonts w:ascii="Arial" w:hAnsi="Arial" w:cs="Arial"/>
        </w:rPr>
      </w:pPr>
    </w:p>
    <w:sectPr w:rsidR="00C55986" w:rsidRPr="00017A09" w:rsidSect="00B74888">
      <w:footerReference w:type="default" r:id="rId18"/>
      <w:type w:val="continuous"/>
      <w:pgSz w:w="11906" w:h="16838"/>
      <w:pgMar w:top="1985" w:right="1440" w:bottom="1985" w:left="1440" w:header="709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C978" w14:textId="77777777" w:rsidR="00CB50BC" w:rsidRDefault="00CB50BC" w:rsidP="00E24AB1">
      <w:pPr>
        <w:spacing w:after="0" w:line="240" w:lineRule="auto"/>
      </w:pPr>
      <w:r>
        <w:separator/>
      </w:r>
    </w:p>
  </w:endnote>
  <w:endnote w:type="continuationSeparator" w:id="0">
    <w:p w14:paraId="72963C2E" w14:textId="77777777" w:rsidR="00CB50BC" w:rsidRDefault="00CB50BC" w:rsidP="00E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-Extra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-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-Regular">
    <w:altName w:val="Courier New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3787457"/>
  <w:bookmarkStart w:id="2" w:name="_Hlk33787458"/>
  <w:p w14:paraId="61BED083" w14:textId="68BFDD95" w:rsidR="00E01CBC" w:rsidRPr="00E01CBC" w:rsidRDefault="00E01CBC" w:rsidP="00E01CBC">
    <w:pPr>
      <w:pStyle w:val="Footer"/>
      <w:tabs>
        <w:tab w:val="left" w:pos="3402"/>
      </w:tabs>
      <w:rPr>
        <w:rFonts w:ascii="Century Gothic" w:hAnsi="Century Gothic" w:cs="Poppins-ExtraBold"/>
        <w:bCs/>
        <w:color w:val="006600"/>
        <w:sz w:val="18"/>
        <w:szCs w:val="18"/>
      </w:rPr>
    </w:pPr>
    <w:r w:rsidRPr="00E01CBC">
      <w:rPr>
        <w:rFonts w:ascii="Century Gothic" w:eastAsia="Century Gothic" w:hAnsi="Century Gothic" w:cs="Century Gothic"/>
        <w:b/>
        <w:noProof/>
        <w:color w:val="004253"/>
        <w:sz w:val="18"/>
        <w:szCs w:val="18"/>
        <w:lang w:bidi="cy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671F20" wp14:editId="4E58272A">
              <wp:simplePos x="0" y="0"/>
              <wp:positionH relativeFrom="margin">
                <wp:align>left</wp:align>
              </wp:positionH>
              <wp:positionV relativeFrom="paragraph">
                <wp:posOffset>-50800</wp:posOffset>
              </wp:positionV>
              <wp:extent cx="12600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0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42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C0886" id="Straight Connector 5" o:spid="_x0000_s1026" style="position:absolute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4pt" to="99.2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" strokecolor="#004253" strokeweight="1pt">
              <v:stroke joinstyle="miter"/>
              <w10:wrap anchorx="margin"/>
            </v:line>
          </w:pict>
        </mc:Fallback>
      </mc:AlternateContent>
    </w:r>
    <w:r w:rsidRPr="00E01CBC">
      <w:rPr>
        <w:rFonts w:ascii="Century Gothic" w:eastAsia="Century Gothic" w:hAnsi="Century Gothic" w:cs="Century Gothic"/>
        <w:b/>
        <w:noProof/>
        <w:color w:val="004253"/>
        <w:sz w:val="18"/>
        <w:szCs w:val="18"/>
        <w:lang w:bidi="cy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1B9E25" wp14:editId="06F15B19">
              <wp:simplePos x="0" y="0"/>
              <wp:positionH relativeFrom="margin">
                <wp:align>right</wp:align>
              </wp:positionH>
              <wp:positionV relativeFrom="paragraph">
                <wp:posOffset>-50800</wp:posOffset>
              </wp:positionV>
              <wp:extent cx="387731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731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42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E75E4E"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54.1pt,-4pt" to="559.4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" strokecolor="#004253" strokeweight="1pt">
              <v:stroke joinstyle="miter"/>
              <w10:wrap anchorx="margin"/>
            </v:line>
          </w:pict>
        </mc:Fallback>
      </mc:AlternateContent>
    </w:r>
    <w:hyperlink r:id="rId1" w:history="1">
      <w:r w:rsidRPr="00E01CBC">
        <w:rPr>
          <w:rStyle w:val="Hyperlink"/>
          <w:rFonts w:ascii="Century Gothic" w:eastAsia="Century Gothic" w:hAnsi="Century Gothic" w:cs="Century Gothic"/>
          <w:b/>
          <w:color w:val="004253"/>
          <w:sz w:val="18"/>
          <w:szCs w:val="18"/>
          <w:u w:val="none"/>
          <w:lang w:bidi="cy-GB"/>
        </w:rPr>
        <w:t>info@wcpp.org.uk</w:t>
      </w:r>
    </w:hyperlink>
    <w:r w:rsidRPr="00E01CBC">
      <w:rPr>
        <w:rFonts w:ascii="Century Gothic" w:eastAsia="Century Gothic" w:hAnsi="Century Gothic" w:cs="Poppins-SemiBold"/>
        <w:color w:val="006600"/>
        <w:sz w:val="18"/>
        <w:szCs w:val="18"/>
        <w:lang w:bidi="cy-GB"/>
      </w:rPr>
      <w:tab/>
    </w:r>
    <w:hyperlink r:id="rId2" w:history="1">
      <w:r w:rsidRPr="00E01CBC">
        <w:rPr>
          <w:rStyle w:val="Hyperlink"/>
          <w:rFonts w:ascii="Century Gothic" w:eastAsia="Century Gothic" w:hAnsi="Century Gothic" w:cs="Poppins-SemiBold"/>
          <w:b/>
          <w:color w:val="004253"/>
          <w:sz w:val="18"/>
          <w:szCs w:val="18"/>
          <w:u w:val="none"/>
          <w:lang w:bidi="cy-GB"/>
        </w:rPr>
        <w:t>www.wcpp.org.uk</w:t>
      </w:r>
    </w:hyperlink>
  </w:p>
  <w:p w14:paraId="70522906" w14:textId="3A4431C8" w:rsidR="00E01CBC" w:rsidRPr="00E01CBC" w:rsidRDefault="00E01CBC" w:rsidP="00E01CBC">
    <w:pPr>
      <w:pStyle w:val="Footer"/>
      <w:tabs>
        <w:tab w:val="left" w:pos="3402"/>
      </w:tabs>
      <w:rPr>
        <w:rFonts w:ascii="Century Gothic" w:hAnsi="Century Gothic" w:cs="Poppins-Regular"/>
        <w:b/>
        <w:bCs/>
        <w:color w:val="006600"/>
        <w:sz w:val="18"/>
        <w:szCs w:val="18"/>
      </w:rPr>
    </w:pPr>
    <w:r w:rsidRPr="00E01CBC">
      <w:rPr>
        <w:rStyle w:val="Strong"/>
        <w:rFonts w:ascii="Century Gothic" w:eastAsia="Century Gothic" w:hAnsi="Century Gothic" w:cs="Century Gothic"/>
        <w:color w:val="004253"/>
        <w:sz w:val="18"/>
        <w:szCs w:val="18"/>
        <w:lang w:bidi="cy-GB"/>
      </w:rPr>
      <w:t>+44 (0)29 2087 5345</w:t>
    </w:r>
    <w:r w:rsidRPr="00E01CBC">
      <w:rPr>
        <w:rStyle w:val="Strong"/>
        <w:rFonts w:ascii="Century Gothic" w:eastAsia="Century Gothic" w:hAnsi="Century Gothic" w:cs="Century Gothic"/>
        <w:color w:val="004253"/>
        <w:sz w:val="18"/>
        <w:szCs w:val="18"/>
        <w:lang w:bidi="cy-GB"/>
      </w:rPr>
      <w:tab/>
    </w:r>
    <w:r w:rsidRPr="00E01CBC">
      <w:rPr>
        <w:rFonts w:ascii="Century Gothic" w:eastAsia="Century Gothic" w:hAnsi="Century Gothic" w:cs="Poppins-Regular"/>
        <w:b/>
        <w:color w:val="004253"/>
        <w:sz w:val="18"/>
        <w:szCs w:val="18"/>
        <w:lang w:bidi="cy-GB"/>
      </w:rPr>
      <w:t>Prifysgol Caerdydd, 10/12 Plas yr Amgueddfa, Caerdydd, CF10 3BG</w:t>
    </w:r>
  </w:p>
  <w:p w14:paraId="1AFCB98D" w14:textId="16DC171F" w:rsidR="00E01CBC" w:rsidRPr="00E01CBC" w:rsidRDefault="00E01CBC" w:rsidP="00E01CBC">
    <w:pPr>
      <w:pStyle w:val="Footer"/>
      <w:tabs>
        <w:tab w:val="left" w:pos="3402"/>
      </w:tabs>
      <w:rPr>
        <w:rFonts w:ascii="Century Gothic" w:hAnsi="Century Gothic"/>
        <w:color w:val="29A3AF"/>
        <w:sz w:val="18"/>
        <w:szCs w:val="18"/>
      </w:rPr>
    </w:pPr>
    <w:r w:rsidRPr="00E01CBC">
      <w:rPr>
        <w:rStyle w:val="Strong"/>
        <w:rFonts w:ascii="Century Gothic" w:eastAsia="Century Gothic" w:hAnsi="Century Gothic" w:cs="Century Gothic"/>
        <w:color w:val="004253"/>
        <w:sz w:val="18"/>
        <w:szCs w:val="18"/>
        <w:lang w:bidi="cy-GB"/>
      </w:rPr>
      <w:t>@WCfPP</w:t>
    </w:r>
    <w:r w:rsidRPr="00E01CBC">
      <w:rPr>
        <w:rStyle w:val="Strong"/>
        <w:rFonts w:ascii="Century Gothic" w:eastAsia="Century Gothic" w:hAnsi="Century Gothic" w:cs="Century Gothic"/>
        <w:color w:val="004253"/>
        <w:sz w:val="18"/>
        <w:szCs w:val="18"/>
        <w:lang w:bidi="cy-GB"/>
      </w:rPr>
      <w:tab/>
    </w:r>
    <w:r w:rsidRPr="00E01CBC">
      <w:rPr>
        <w:rFonts w:ascii="Century Gothic" w:eastAsia="Century Gothic" w:hAnsi="Century Gothic" w:cs="Poppins-Regular"/>
        <w:color w:val="29A3AF"/>
        <w:sz w:val="18"/>
        <w:szCs w:val="18"/>
        <w:lang w:bidi="cy-GB"/>
      </w:rPr>
      <w:t>Cardiff University, 10/12 Museum Place, Cardiff, CF10 3BG</w:t>
    </w:r>
    <w:bookmarkEnd w:id="1"/>
    <w:bookmarkEnd w:id="2"/>
  </w:p>
  <w:p w14:paraId="2C1AC0F1" w14:textId="245D5261" w:rsidR="00E01CBC" w:rsidRDefault="00483949">
    <w:pPr>
      <w:pStyle w:val="Footer"/>
    </w:pPr>
    <w:r>
      <w:rPr>
        <w:lang w:bidi="cy-GB"/>
      </w:rPr>
      <w:tab/>
    </w:r>
    <w:r>
      <w:rPr>
        <w:lang w:bidi="cy-GB"/>
      </w:rPr>
      <w:tab/>
    </w:r>
  </w:p>
  <w:p w14:paraId="2B2E091D" w14:textId="10117709" w:rsidR="00483949" w:rsidRDefault="00483949">
    <w:pPr>
      <w:pStyle w:val="Footer"/>
    </w:pPr>
    <w:r>
      <w:rPr>
        <w:lang w:bidi="cy-GB"/>
      </w:rPr>
      <w:tab/>
    </w:r>
    <w:r>
      <w:rPr>
        <w:lang w:bidi="cy-GB"/>
      </w:rPr>
      <w:tab/>
    </w:r>
    <w:r>
      <w:rPr>
        <w:lang w:bidi="cy-GB"/>
      </w:rPr>
      <w:tab/>
    </w:r>
    <w:r>
      <w:rPr>
        <w:lang w:bidi="cy-GB"/>
      </w:rPr>
      <w:fldChar w:fldCharType="begin"/>
    </w:r>
    <w:r>
      <w:rPr>
        <w:lang w:bidi="cy-GB"/>
      </w:rPr>
      <w:instrText xml:space="preserve"> PAGE   \* MERGEFORMAT </w:instrText>
    </w:r>
    <w:r>
      <w:rPr>
        <w:lang w:bidi="cy-GB"/>
      </w:rPr>
      <w:fldChar w:fldCharType="separate"/>
    </w:r>
    <w:r w:rsidR="00141AEF">
      <w:rPr>
        <w:noProof/>
        <w:lang w:bidi="cy-GB"/>
      </w:rPr>
      <w:t>11</w:t>
    </w:r>
    <w:r>
      <w:rPr>
        <w:noProof/>
        <w:lang w:bidi="cy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310F" w14:textId="2DE2222D" w:rsidR="00317F79" w:rsidRDefault="0031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BD61" w14:textId="77777777" w:rsidR="00CB50BC" w:rsidRDefault="00CB50BC" w:rsidP="00E24AB1">
      <w:pPr>
        <w:spacing w:after="0" w:line="240" w:lineRule="auto"/>
      </w:pPr>
      <w:bookmarkStart w:id="0" w:name="_Hlk33788430"/>
      <w:bookmarkEnd w:id="0"/>
      <w:r>
        <w:separator/>
      </w:r>
    </w:p>
  </w:footnote>
  <w:footnote w:type="continuationSeparator" w:id="0">
    <w:p w14:paraId="0F621B2F" w14:textId="77777777" w:rsidR="00CB50BC" w:rsidRDefault="00CB50BC" w:rsidP="00E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4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0"/>
      <w:gridCol w:w="5616"/>
      <w:gridCol w:w="2178"/>
    </w:tblGrid>
    <w:tr w:rsidR="00DE3493" w14:paraId="5B039925" w14:textId="77777777" w:rsidTr="00E01CBC">
      <w:tc>
        <w:tcPr>
          <w:tcW w:w="4258" w:type="dxa"/>
        </w:tcPr>
        <w:p w14:paraId="5A3DD12B" w14:textId="3B6FA3CF" w:rsidR="000E1AB5" w:rsidRDefault="000E1AB5" w:rsidP="000E1AB5">
          <w:pPr>
            <w:pStyle w:val="Header"/>
          </w:pPr>
          <w:r>
            <w:rPr>
              <w:noProof/>
              <w:lang w:bidi="cy-GB"/>
            </w:rPr>
            <w:drawing>
              <wp:inline distT="0" distB="0" distL="0" distR="0" wp14:anchorId="44EC2027" wp14:editId="319A5DD9">
                <wp:extent cx="2268000" cy="975270"/>
                <wp:effectExtent l="0" t="0" r="0" b="0"/>
                <wp:docPr id="10" name="Picture 10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CPP-RGB-Stacked-Primar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975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dxa"/>
        </w:tcPr>
        <w:p w14:paraId="108E31DF" w14:textId="38768F7D" w:rsidR="000E1AB5" w:rsidRDefault="00DE3493" w:rsidP="000E1AB5">
          <w:pPr>
            <w:pStyle w:val="Header"/>
            <w:jc w:val="center"/>
          </w:pPr>
          <w:r>
            <w:rPr>
              <w:noProof/>
              <w:lang w:bidi="cy-GB"/>
            </w:rPr>
            <w:drawing>
              <wp:inline distT="0" distB="0" distL="0" distR="0" wp14:anchorId="6DE9774D" wp14:editId="1231EA5A">
                <wp:extent cx="3419475" cy="4000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4305" cy="40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3A1BE3EC" w14:textId="75D6887F" w:rsidR="000E1AB5" w:rsidRDefault="00DE3493" w:rsidP="000E1AB5">
          <w:pPr>
            <w:pStyle w:val="Header"/>
          </w:pPr>
          <w:r>
            <w:rPr>
              <w:noProof/>
              <w:lang w:bidi="cy-GB"/>
            </w:rPr>
            <w:drawing>
              <wp:inline distT="0" distB="0" distL="0" distR="0" wp14:anchorId="423F6F97" wp14:editId="16A8CCA6">
                <wp:extent cx="1116000" cy="921913"/>
                <wp:effectExtent l="0" t="0" r="8255" b="0"/>
                <wp:docPr id="9" name="Picture 9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SRC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000" cy="921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DE1614" w14:textId="5CC9B284" w:rsidR="000E1AB5" w:rsidRDefault="000E1AB5" w:rsidP="000E1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768"/>
    <w:multiLevelType w:val="hybridMultilevel"/>
    <w:tmpl w:val="BADAEB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AC1E73"/>
    <w:multiLevelType w:val="hybridMultilevel"/>
    <w:tmpl w:val="91ACE7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6906347"/>
    <w:multiLevelType w:val="hybridMultilevel"/>
    <w:tmpl w:val="C4BC05D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86B2D46"/>
    <w:multiLevelType w:val="hybridMultilevel"/>
    <w:tmpl w:val="2C3A3CAC"/>
    <w:lvl w:ilvl="0" w:tplc="08090011">
      <w:start w:val="1"/>
      <w:numFmt w:val="decimal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CBA65A0"/>
    <w:multiLevelType w:val="multilevel"/>
    <w:tmpl w:val="EA52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1D1385"/>
    <w:multiLevelType w:val="hybridMultilevel"/>
    <w:tmpl w:val="152EF8AE"/>
    <w:lvl w:ilvl="0" w:tplc="68E0ECEE">
      <w:start w:val="1"/>
      <w:numFmt w:val="decimal"/>
      <w:lvlText w:val="%1."/>
      <w:lvlJc w:val="left"/>
      <w:pPr>
        <w:ind w:left="713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0E26093"/>
    <w:multiLevelType w:val="hybridMultilevel"/>
    <w:tmpl w:val="8402D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0E8E"/>
    <w:multiLevelType w:val="hybridMultilevel"/>
    <w:tmpl w:val="45A8ADD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62B31DB"/>
    <w:multiLevelType w:val="hybridMultilevel"/>
    <w:tmpl w:val="EE9A3F3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699300A"/>
    <w:multiLevelType w:val="hybridMultilevel"/>
    <w:tmpl w:val="600E561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0186E2C"/>
    <w:multiLevelType w:val="hybridMultilevel"/>
    <w:tmpl w:val="0DAE47F4"/>
    <w:lvl w:ilvl="0" w:tplc="0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5DF0AD9"/>
    <w:multiLevelType w:val="hybridMultilevel"/>
    <w:tmpl w:val="CB3C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D32DF"/>
    <w:multiLevelType w:val="hybridMultilevel"/>
    <w:tmpl w:val="BC6852B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2BBF78D6"/>
    <w:multiLevelType w:val="hybridMultilevel"/>
    <w:tmpl w:val="FA10E3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2150C03"/>
    <w:multiLevelType w:val="hybridMultilevel"/>
    <w:tmpl w:val="DDA80ACA"/>
    <w:lvl w:ilvl="0" w:tplc="08090011">
      <w:start w:val="1"/>
      <w:numFmt w:val="decimal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2383AB7"/>
    <w:multiLevelType w:val="hybridMultilevel"/>
    <w:tmpl w:val="295CFFBA"/>
    <w:lvl w:ilvl="0" w:tplc="3FE822CE">
      <w:start w:val="1"/>
      <w:numFmt w:val="decimal"/>
      <w:lvlText w:val="%1."/>
      <w:lvlJc w:val="left"/>
      <w:pPr>
        <w:ind w:left="-66" w:hanging="360"/>
      </w:pPr>
      <w:rPr>
        <w:rFonts w:ascii="Century Gothic" w:hAnsi="Century Gothic" w:hint="default"/>
        <w:b/>
        <w:color w:val="009999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4137630"/>
    <w:multiLevelType w:val="hybridMultilevel"/>
    <w:tmpl w:val="E502FA5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5A474C6"/>
    <w:multiLevelType w:val="hybridMultilevel"/>
    <w:tmpl w:val="1DAE1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DF2D4C"/>
    <w:multiLevelType w:val="hybridMultilevel"/>
    <w:tmpl w:val="DDC8FA5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CD01A53"/>
    <w:multiLevelType w:val="hybridMultilevel"/>
    <w:tmpl w:val="38EE89F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CE93BB6"/>
    <w:multiLevelType w:val="hybridMultilevel"/>
    <w:tmpl w:val="0B5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62808"/>
    <w:multiLevelType w:val="hybridMultilevel"/>
    <w:tmpl w:val="3B56A118"/>
    <w:lvl w:ilvl="0" w:tplc="1890B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92978"/>
    <w:multiLevelType w:val="hybridMultilevel"/>
    <w:tmpl w:val="593A9C2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91D77E9"/>
    <w:multiLevelType w:val="hybridMultilevel"/>
    <w:tmpl w:val="E85CA8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0852779"/>
    <w:multiLevelType w:val="hybridMultilevel"/>
    <w:tmpl w:val="78A6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97905"/>
    <w:multiLevelType w:val="hybridMultilevel"/>
    <w:tmpl w:val="F41A4FA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A254A92"/>
    <w:multiLevelType w:val="hybridMultilevel"/>
    <w:tmpl w:val="9200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E261F"/>
    <w:multiLevelType w:val="hybridMultilevel"/>
    <w:tmpl w:val="6B7CF1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D904C2A"/>
    <w:multiLevelType w:val="hybridMultilevel"/>
    <w:tmpl w:val="6EFA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01B57"/>
    <w:multiLevelType w:val="multilevel"/>
    <w:tmpl w:val="13D8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553844"/>
    <w:multiLevelType w:val="hybridMultilevel"/>
    <w:tmpl w:val="866C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715364">
    <w:abstractNumId w:val="27"/>
  </w:num>
  <w:num w:numId="2" w16cid:durableId="1290479551">
    <w:abstractNumId w:val="11"/>
  </w:num>
  <w:num w:numId="3" w16cid:durableId="1003822488">
    <w:abstractNumId w:val="21"/>
  </w:num>
  <w:num w:numId="4" w16cid:durableId="904337698">
    <w:abstractNumId w:val="28"/>
  </w:num>
  <w:num w:numId="5" w16cid:durableId="2104178447">
    <w:abstractNumId w:val="30"/>
  </w:num>
  <w:num w:numId="6" w16cid:durableId="610479211">
    <w:abstractNumId w:val="24"/>
  </w:num>
  <w:num w:numId="7" w16cid:durableId="1052657023">
    <w:abstractNumId w:val="26"/>
  </w:num>
  <w:num w:numId="8" w16cid:durableId="275644496">
    <w:abstractNumId w:val="6"/>
  </w:num>
  <w:num w:numId="9" w16cid:durableId="919219352">
    <w:abstractNumId w:val="1"/>
  </w:num>
  <w:num w:numId="10" w16cid:durableId="626280025">
    <w:abstractNumId w:val="10"/>
  </w:num>
  <w:num w:numId="11" w16cid:durableId="1736901408">
    <w:abstractNumId w:val="15"/>
  </w:num>
  <w:num w:numId="12" w16cid:durableId="798646896">
    <w:abstractNumId w:val="25"/>
  </w:num>
  <w:num w:numId="13" w16cid:durableId="1317958945">
    <w:abstractNumId w:val="23"/>
  </w:num>
  <w:num w:numId="14" w16cid:durableId="1019307704">
    <w:abstractNumId w:val="17"/>
  </w:num>
  <w:num w:numId="15" w16cid:durableId="547956089">
    <w:abstractNumId w:val="8"/>
  </w:num>
  <w:num w:numId="16" w16cid:durableId="838154141">
    <w:abstractNumId w:val="4"/>
  </w:num>
  <w:num w:numId="17" w16cid:durableId="52850995">
    <w:abstractNumId w:val="29"/>
  </w:num>
  <w:num w:numId="18" w16cid:durableId="604577715">
    <w:abstractNumId w:val="14"/>
  </w:num>
  <w:num w:numId="19" w16cid:durableId="724717377">
    <w:abstractNumId w:val="13"/>
  </w:num>
  <w:num w:numId="20" w16cid:durableId="1311717601">
    <w:abstractNumId w:val="3"/>
  </w:num>
  <w:num w:numId="21" w16cid:durableId="1368291433">
    <w:abstractNumId w:val="5"/>
  </w:num>
  <w:num w:numId="22" w16cid:durableId="1818574275">
    <w:abstractNumId w:val="16"/>
  </w:num>
  <w:num w:numId="23" w16cid:durableId="883441696">
    <w:abstractNumId w:val="0"/>
  </w:num>
  <w:num w:numId="24" w16cid:durableId="1414936278">
    <w:abstractNumId w:val="18"/>
  </w:num>
  <w:num w:numId="25" w16cid:durableId="200636931">
    <w:abstractNumId w:val="7"/>
  </w:num>
  <w:num w:numId="26" w16cid:durableId="577591712">
    <w:abstractNumId w:val="22"/>
  </w:num>
  <w:num w:numId="27" w16cid:durableId="1673530677">
    <w:abstractNumId w:val="19"/>
  </w:num>
  <w:num w:numId="28" w16cid:durableId="1265649203">
    <w:abstractNumId w:val="9"/>
  </w:num>
  <w:num w:numId="29" w16cid:durableId="1822698545">
    <w:abstractNumId w:val="20"/>
  </w:num>
  <w:num w:numId="30" w16cid:durableId="1296791972">
    <w:abstractNumId w:val="12"/>
  </w:num>
  <w:num w:numId="31" w16cid:durableId="406532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EF"/>
    <w:rsid w:val="00010531"/>
    <w:rsid w:val="00017A09"/>
    <w:rsid w:val="00031BFE"/>
    <w:rsid w:val="000501D4"/>
    <w:rsid w:val="000524AC"/>
    <w:rsid w:val="00056B56"/>
    <w:rsid w:val="0007102D"/>
    <w:rsid w:val="00074438"/>
    <w:rsid w:val="00077AB2"/>
    <w:rsid w:val="000819BA"/>
    <w:rsid w:val="000901A8"/>
    <w:rsid w:val="000B5CF6"/>
    <w:rsid w:val="000B796D"/>
    <w:rsid w:val="000C485C"/>
    <w:rsid w:val="000C62EF"/>
    <w:rsid w:val="000D2F25"/>
    <w:rsid w:val="000E1AB5"/>
    <w:rsid w:val="000E36DD"/>
    <w:rsid w:val="000E7B24"/>
    <w:rsid w:val="000F3BF9"/>
    <w:rsid w:val="000F685E"/>
    <w:rsid w:val="00127C08"/>
    <w:rsid w:val="00136D9B"/>
    <w:rsid w:val="00141AEF"/>
    <w:rsid w:val="00146C3C"/>
    <w:rsid w:val="00154319"/>
    <w:rsid w:val="0016009E"/>
    <w:rsid w:val="0016214C"/>
    <w:rsid w:val="001660B2"/>
    <w:rsid w:val="0018794B"/>
    <w:rsid w:val="00190A85"/>
    <w:rsid w:val="001912FF"/>
    <w:rsid w:val="001937CB"/>
    <w:rsid w:val="001953D1"/>
    <w:rsid w:val="001B39D2"/>
    <w:rsid w:val="001D14F3"/>
    <w:rsid w:val="001E3A8C"/>
    <w:rsid w:val="00203E76"/>
    <w:rsid w:val="00215B14"/>
    <w:rsid w:val="002210D1"/>
    <w:rsid w:val="00221FA3"/>
    <w:rsid w:val="00233B38"/>
    <w:rsid w:val="0023657C"/>
    <w:rsid w:val="00237FFC"/>
    <w:rsid w:val="00240A49"/>
    <w:rsid w:val="002570DF"/>
    <w:rsid w:val="002607C4"/>
    <w:rsid w:val="00271DAA"/>
    <w:rsid w:val="00272A6F"/>
    <w:rsid w:val="00275B55"/>
    <w:rsid w:val="002825C7"/>
    <w:rsid w:val="00285866"/>
    <w:rsid w:val="002B34C8"/>
    <w:rsid w:val="002C2956"/>
    <w:rsid w:val="002E08AE"/>
    <w:rsid w:val="002E0D19"/>
    <w:rsid w:val="002E1E3B"/>
    <w:rsid w:val="002E2028"/>
    <w:rsid w:val="002E5D4D"/>
    <w:rsid w:val="002E7083"/>
    <w:rsid w:val="002F372F"/>
    <w:rsid w:val="002F52BC"/>
    <w:rsid w:val="0030519A"/>
    <w:rsid w:val="00317F79"/>
    <w:rsid w:val="0032014D"/>
    <w:rsid w:val="003264D7"/>
    <w:rsid w:val="0034563C"/>
    <w:rsid w:val="00367098"/>
    <w:rsid w:val="00370AC2"/>
    <w:rsid w:val="00377073"/>
    <w:rsid w:val="00396F38"/>
    <w:rsid w:val="003B34FF"/>
    <w:rsid w:val="003B6882"/>
    <w:rsid w:val="003C00C2"/>
    <w:rsid w:val="003C6B18"/>
    <w:rsid w:val="0040061E"/>
    <w:rsid w:val="00402B84"/>
    <w:rsid w:val="004077C7"/>
    <w:rsid w:val="004123AF"/>
    <w:rsid w:val="004230DF"/>
    <w:rsid w:val="004238C5"/>
    <w:rsid w:val="00455EBF"/>
    <w:rsid w:val="0046772D"/>
    <w:rsid w:val="00481165"/>
    <w:rsid w:val="00483949"/>
    <w:rsid w:val="00483D03"/>
    <w:rsid w:val="00485723"/>
    <w:rsid w:val="00493C8D"/>
    <w:rsid w:val="004A2776"/>
    <w:rsid w:val="004B7BAD"/>
    <w:rsid w:val="004D4338"/>
    <w:rsid w:val="004E4747"/>
    <w:rsid w:val="004E5A6D"/>
    <w:rsid w:val="004F77E0"/>
    <w:rsid w:val="00500E2F"/>
    <w:rsid w:val="00515E6F"/>
    <w:rsid w:val="00527D19"/>
    <w:rsid w:val="00530608"/>
    <w:rsid w:val="00545CEB"/>
    <w:rsid w:val="0055116A"/>
    <w:rsid w:val="00564AF9"/>
    <w:rsid w:val="00573B19"/>
    <w:rsid w:val="0059296A"/>
    <w:rsid w:val="00593DF1"/>
    <w:rsid w:val="00594B90"/>
    <w:rsid w:val="005B6169"/>
    <w:rsid w:val="005B6379"/>
    <w:rsid w:val="005C268C"/>
    <w:rsid w:val="005E5754"/>
    <w:rsid w:val="006002FE"/>
    <w:rsid w:val="0060592D"/>
    <w:rsid w:val="00607E85"/>
    <w:rsid w:val="00614241"/>
    <w:rsid w:val="00620B62"/>
    <w:rsid w:val="006249F3"/>
    <w:rsid w:val="00636240"/>
    <w:rsid w:val="006366DF"/>
    <w:rsid w:val="00641F0C"/>
    <w:rsid w:val="006434AF"/>
    <w:rsid w:val="00645FAF"/>
    <w:rsid w:val="00662890"/>
    <w:rsid w:val="00662BDE"/>
    <w:rsid w:val="006676DD"/>
    <w:rsid w:val="00674A60"/>
    <w:rsid w:val="00692CB9"/>
    <w:rsid w:val="006A0247"/>
    <w:rsid w:val="006C0409"/>
    <w:rsid w:val="006C63EB"/>
    <w:rsid w:val="006D09FE"/>
    <w:rsid w:val="00701F4A"/>
    <w:rsid w:val="00721483"/>
    <w:rsid w:val="00726B2C"/>
    <w:rsid w:val="00747ABC"/>
    <w:rsid w:val="00762DF8"/>
    <w:rsid w:val="007631D2"/>
    <w:rsid w:val="00772635"/>
    <w:rsid w:val="007776DA"/>
    <w:rsid w:val="007B2A96"/>
    <w:rsid w:val="007B3446"/>
    <w:rsid w:val="007C10E5"/>
    <w:rsid w:val="007C6F11"/>
    <w:rsid w:val="007C7B67"/>
    <w:rsid w:val="008026DC"/>
    <w:rsid w:val="00836C6B"/>
    <w:rsid w:val="00841CD7"/>
    <w:rsid w:val="00846B0B"/>
    <w:rsid w:val="00857BF7"/>
    <w:rsid w:val="008605E3"/>
    <w:rsid w:val="0087503D"/>
    <w:rsid w:val="00882457"/>
    <w:rsid w:val="0088772D"/>
    <w:rsid w:val="008A3061"/>
    <w:rsid w:val="008A4FD0"/>
    <w:rsid w:val="008A6FEC"/>
    <w:rsid w:val="008B3F66"/>
    <w:rsid w:val="008C3BBA"/>
    <w:rsid w:val="008F12BC"/>
    <w:rsid w:val="008F21C3"/>
    <w:rsid w:val="00901055"/>
    <w:rsid w:val="009158EA"/>
    <w:rsid w:val="009201D2"/>
    <w:rsid w:val="00934A16"/>
    <w:rsid w:val="00951986"/>
    <w:rsid w:val="00967285"/>
    <w:rsid w:val="00975195"/>
    <w:rsid w:val="00996B62"/>
    <w:rsid w:val="009C1960"/>
    <w:rsid w:val="009C2369"/>
    <w:rsid w:val="009C42C6"/>
    <w:rsid w:val="009D554F"/>
    <w:rsid w:val="009E034F"/>
    <w:rsid w:val="009E5F61"/>
    <w:rsid w:val="00A138BC"/>
    <w:rsid w:val="00A154BF"/>
    <w:rsid w:val="00A17244"/>
    <w:rsid w:val="00A34204"/>
    <w:rsid w:val="00A5084D"/>
    <w:rsid w:val="00A51CA0"/>
    <w:rsid w:val="00A53E1D"/>
    <w:rsid w:val="00A54306"/>
    <w:rsid w:val="00A61E05"/>
    <w:rsid w:val="00A838B1"/>
    <w:rsid w:val="00AB2C31"/>
    <w:rsid w:val="00AB6C49"/>
    <w:rsid w:val="00AB6CC8"/>
    <w:rsid w:val="00AD1314"/>
    <w:rsid w:val="00AD6AA1"/>
    <w:rsid w:val="00AE0265"/>
    <w:rsid w:val="00AE43B4"/>
    <w:rsid w:val="00AF0FAE"/>
    <w:rsid w:val="00B006EB"/>
    <w:rsid w:val="00B0357C"/>
    <w:rsid w:val="00B06880"/>
    <w:rsid w:val="00B21FB3"/>
    <w:rsid w:val="00B27792"/>
    <w:rsid w:val="00B344F4"/>
    <w:rsid w:val="00B4237F"/>
    <w:rsid w:val="00B74523"/>
    <w:rsid w:val="00B74888"/>
    <w:rsid w:val="00B75077"/>
    <w:rsid w:val="00B80751"/>
    <w:rsid w:val="00B8416E"/>
    <w:rsid w:val="00B97D0F"/>
    <w:rsid w:val="00BB16E9"/>
    <w:rsid w:val="00BB4505"/>
    <w:rsid w:val="00BC30CD"/>
    <w:rsid w:val="00BC329B"/>
    <w:rsid w:val="00BC49FC"/>
    <w:rsid w:val="00BC586C"/>
    <w:rsid w:val="00BE2173"/>
    <w:rsid w:val="00BE276A"/>
    <w:rsid w:val="00BE69F6"/>
    <w:rsid w:val="00BF7CCD"/>
    <w:rsid w:val="00C24EA5"/>
    <w:rsid w:val="00C55986"/>
    <w:rsid w:val="00C62D7C"/>
    <w:rsid w:val="00C66B3F"/>
    <w:rsid w:val="00C733DF"/>
    <w:rsid w:val="00C865F3"/>
    <w:rsid w:val="00C902A1"/>
    <w:rsid w:val="00CA27FA"/>
    <w:rsid w:val="00CB50BC"/>
    <w:rsid w:val="00CC7869"/>
    <w:rsid w:val="00CE5C6B"/>
    <w:rsid w:val="00CF1E95"/>
    <w:rsid w:val="00D049D6"/>
    <w:rsid w:val="00D058BE"/>
    <w:rsid w:val="00D06204"/>
    <w:rsid w:val="00D14912"/>
    <w:rsid w:val="00D14B66"/>
    <w:rsid w:val="00D16193"/>
    <w:rsid w:val="00D25AEB"/>
    <w:rsid w:val="00D360AF"/>
    <w:rsid w:val="00D45F5E"/>
    <w:rsid w:val="00D50220"/>
    <w:rsid w:val="00D65C98"/>
    <w:rsid w:val="00DA046E"/>
    <w:rsid w:val="00DA1A5A"/>
    <w:rsid w:val="00DB0779"/>
    <w:rsid w:val="00DB2BC6"/>
    <w:rsid w:val="00DC6105"/>
    <w:rsid w:val="00DE3493"/>
    <w:rsid w:val="00DE3DC3"/>
    <w:rsid w:val="00DE649A"/>
    <w:rsid w:val="00E01CBC"/>
    <w:rsid w:val="00E06AE1"/>
    <w:rsid w:val="00E21FC8"/>
    <w:rsid w:val="00E22936"/>
    <w:rsid w:val="00E24AB1"/>
    <w:rsid w:val="00E275EF"/>
    <w:rsid w:val="00E32350"/>
    <w:rsid w:val="00E3438F"/>
    <w:rsid w:val="00E47D56"/>
    <w:rsid w:val="00E53E2B"/>
    <w:rsid w:val="00E55803"/>
    <w:rsid w:val="00E55C3E"/>
    <w:rsid w:val="00E568A2"/>
    <w:rsid w:val="00E57B48"/>
    <w:rsid w:val="00E70FA9"/>
    <w:rsid w:val="00E722BA"/>
    <w:rsid w:val="00E74D92"/>
    <w:rsid w:val="00E80020"/>
    <w:rsid w:val="00EB74B0"/>
    <w:rsid w:val="00EB7B4A"/>
    <w:rsid w:val="00ED4D96"/>
    <w:rsid w:val="00ED69A4"/>
    <w:rsid w:val="00ED78C0"/>
    <w:rsid w:val="00EE0809"/>
    <w:rsid w:val="00EE2AF3"/>
    <w:rsid w:val="00EE742E"/>
    <w:rsid w:val="00EF6E67"/>
    <w:rsid w:val="00F0122D"/>
    <w:rsid w:val="00F12E7F"/>
    <w:rsid w:val="00F24A1E"/>
    <w:rsid w:val="00F27452"/>
    <w:rsid w:val="00F36D6D"/>
    <w:rsid w:val="00F41B3E"/>
    <w:rsid w:val="00F46D54"/>
    <w:rsid w:val="00F50F49"/>
    <w:rsid w:val="00F57EE0"/>
    <w:rsid w:val="00F731AA"/>
    <w:rsid w:val="00F759D5"/>
    <w:rsid w:val="00F86312"/>
    <w:rsid w:val="00F93125"/>
    <w:rsid w:val="00F932F0"/>
    <w:rsid w:val="00FB39F4"/>
    <w:rsid w:val="00FC0C14"/>
    <w:rsid w:val="00FC2F23"/>
    <w:rsid w:val="00FF1B6E"/>
    <w:rsid w:val="00FF396D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9054A"/>
  <w15:chartTrackingRefBased/>
  <w15:docId w15:val="{4161B919-DB81-4224-A672-9B54E9A5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EF"/>
  </w:style>
  <w:style w:type="paragraph" w:styleId="Heading1">
    <w:name w:val="heading 1"/>
    <w:basedOn w:val="Normal"/>
    <w:next w:val="Normal"/>
    <w:link w:val="Heading1Char"/>
    <w:uiPriority w:val="9"/>
    <w:qFormat/>
    <w:rsid w:val="000C6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2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C62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2EF"/>
    <w:pPr>
      <w:ind w:left="720"/>
      <w:contextualSpacing/>
    </w:pPr>
  </w:style>
  <w:style w:type="table" w:styleId="TableGrid">
    <w:name w:val="Table Grid"/>
    <w:basedOn w:val="TableNormal"/>
    <w:uiPriority w:val="39"/>
    <w:rsid w:val="000C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E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75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27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5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4-Accent1">
    <w:name w:val="Grid Table 4 Accent 1"/>
    <w:basedOn w:val="TableNormal"/>
    <w:uiPriority w:val="49"/>
    <w:rsid w:val="00E275E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ulletParagraph">
    <w:name w:val="Bullet Paragraph"/>
    <w:basedOn w:val="Normal"/>
    <w:qFormat/>
    <w:rsid w:val="00E24AB1"/>
    <w:pPr>
      <w:spacing w:after="240" w:line="320" w:lineRule="exact"/>
    </w:pPr>
    <w:rPr>
      <w:rFonts w:ascii="Arial" w:eastAsiaTheme="minorEastAsia" w:hAnsi="Arial"/>
      <w:color w:val="000000" w:themeColor="text1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E24AB1"/>
    <w:rPr>
      <w:b/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B1"/>
  </w:style>
  <w:style w:type="paragraph" w:styleId="Footer">
    <w:name w:val="footer"/>
    <w:basedOn w:val="Normal"/>
    <w:link w:val="FooterChar"/>
    <w:uiPriority w:val="99"/>
    <w:unhideWhenUsed/>
    <w:qFormat/>
    <w:rsid w:val="00E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B1"/>
  </w:style>
  <w:style w:type="character" w:styleId="CommentReference">
    <w:name w:val="annotation reference"/>
    <w:basedOn w:val="DefaultParagraphFont"/>
    <w:uiPriority w:val="99"/>
    <w:semiHidden/>
    <w:unhideWhenUsed/>
    <w:rsid w:val="001879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79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94B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8794B"/>
    <w:p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879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794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A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A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751"/>
    <w:pPr>
      <w:spacing w:after="0" w:line="240" w:lineRule="auto"/>
    </w:pPr>
  </w:style>
  <w:style w:type="paragraph" w:customStyle="1" w:styleId="Default">
    <w:name w:val="Default"/>
    <w:rsid w:val="00692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6240"/>
    <w:rPr>
      <w:i/>
      <w:iCs/>
    </w:rPr>
  </w:style>
  <w:style w:type="character" w:customStyle="1" w:styleId="authors">
    <w:name w:val="authors"/>
    <w:basedOn w:val="DefaultParagraphFont"/>
    <w:rsid w:val="002E1E3B"/>
  </w:style>
  <w:style w:type="character" w:customStyle="1" w:styleId="Date1">
    <w:name w:val="Date1"/>
    <w:basedOn w:val="DefaultParagraphFont"/>
    <w:rsid w:val="002E1E3B"/>
  </w:style>
  <w:style w:type="character" w:customStyle="1" w:styleId="arttitle">
    <w:name w:val="art_title"/>
    <w:basedOn w:val="DefaultParagraphFont"/>
    <w:rsid w:val="002E1E3B"/>
  </w:style>
  <w:style w:type="character" w:customStyle="1" w:styleId="serialtitle">
    <w:name w:val="serial_title"/>
    <w:basedOn w:val="DefaultParagraphFont"/>
    <w:rsid w:val="002E1E3B"/>
  </w:style>
  <w:style w:type="character" w:customStyle="1" w:styleId="volumeissue">
    <w:name w:val="volume_issue"/>
    <w:basedOn w:val="DefaultParagraphFont"/>
    <w:rsid w:val="002E1E3B"/>
  </w:style>
  <w:style w:type="character" w:customStyle="1" w:styleId="pagerange">
    <w:name w:val="page_range"/>
    <w:basedOn w:val="DefaultParagraphFont"/>
    <w:rsid w:val="002E1E3B"/>
  </w:style>
  <w:style w:type="character" w:customStyle="1" w:styleId="author">
    <w:name w:val="author"/>
    <w:basedOn w:val="DefaultParagraphFont"/>
    <w:rsid w:val="000E36DD"/>
  </w:style>
  <w:style w:type="character" w:customStyle="1" w:styleId="pubyear">
    <w:name w:val="pubyear"/>
    <w:basedOn w:val="DefaultParagraphFont"/>
    <w:rsid w:val="000E36DD"/>
  </w:style>
  <w:style w:type="character" w:customStyle="1" w:styleId="articletitle">
    <w:name w:val="articletitle"/>
    <w:basedOn w:val="DefaultParagraphFont"/>
    <w:rsid w:val="000E36DD"/>
  </w:style>
  <w:style w:type="character" w:customStyle="1" w:styleId="journaltitle">
    <w:name w:val="journaltitle"/>
    <w:basedOn w:val="DefaultParagraphFont"/>
    <w:rsid w:val="000E36DD"/>
  </w:style>
  <w:style w:type="character" w:customStyle="1" w:styleId="vol">
    <w:name w:val="vol"/>
    <w:basedOn w:val="DefaultParagraphFont"/>
    <w:rsid w:val="000E36DD"/>
  </w:style>
  <w:style w:type="character" w:customStyle="1" w:styleId="citedissue">
    <w:name w:val="citedissue"/>
    <w:basedOn w:val="DefaultParagraphFont"/>
    <w:rsid w:val="000E36DD"/>
  </w:style>
  <w:style w:type="character" w:customStyle="1" w:styleId="pagefirst">
    <w:name w:val="pagefirst"/>
    <w:basedOn w:val="DefaultParagraphFont"/>
    <w:rsid w:val="000E36DD"/>
  </w:style>
  <w:style w:type="character" w:customStyle="1" w:styleId="pagelast">
    <w:name w:val="pagelast"/>
    <w:basedOn w:val="DefaultParagraphFont"/>
    <w:rsid w:val="000E36D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02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13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mes.Downe@wcpp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cpp.org.uk/commentary/phd-internships-learning-by-doing/" TargetMode="External"/><Relationship Id="rId5" Type="http://schemas.openxmlformats.org/officeDocument/2006/relationships/styles" Target="styles.xml"/><Relationship Id="rId15" Type="http://schemas.openxmlformats.org/officeDocument/2006/relationships/hyperlink" Target="mailto:Hannah.Durrant@wcpp.org.uk" TargetMode="External"/><Relationship Id="rId10" Type="http://schemas.openxmlformats.org/officeDocument/2006/relationships/hyperlink" Target="http://www.wcpp.org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332/030557319X157408483110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pp.org.uk" TargetMode="External"/><Relationship Id="rId1" Type="http://schemas.openxmlformats.org/officeDocument/2006/relationships/hyperlink" Target="mailto:info@wcpp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92877d-f2ed-400c-a485-8fdf7bf79a9b" xsi:nil="true"/>
    <lcf76f155ced4ddcb4097134ff3c332f xmlns="2a6a0d13-e3cb-4243-a6e9-87d3679ccc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6" ma:contentTypeDescription="Create a new document." ma:contentTypeScope="" ma:versionID="851d5886340575752c930b2f8ccab02f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479b27c02a1ef52a282e875469e86ce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8e5040-25ba-40e0-8f88-a446ebf134d8}" ma:internalName="TaxCatchAll" ma:showField="CatchAllData" ma:web="3592877d-f2ed-400c-a485-8fdf7bf79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36EFC-84EF-4714-87B1-1C528E878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C0C1A-5067-4234-93C7-332796F83099}"/>
</file>

<file path=customXml/itemProps3.xml><?xml version="1.0" encoding="utf-8"?>
<ds:datastoreItem xmlns:ds="http://schemas.openxmlformats.org/officeDocument/2006/customXml" ds:itemID="{F2E043EF-C3E4-4B34-A4AC-0C598A98F98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1727</Words>
  <Characters>9850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Bell</dc:creator>
  <cp:keywords/>
  <dc:description/>
  <cp:lastModifiedBy>James Downe</cp:lastModifiedBy>
  <cp:revision>2</cp:revision>
  <cp:lastPrinted>2018-10-23T15:40:00Z</cp:lastPrinted>
  <dcterms:created xsi:type="dcterms:W3CDTF">2023-05-23T12:05:00Z</dcterms:created>
  <dcterms:modified xsi:type="dcterms:W3CDTF">2023-05-23T12:05:00Z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0x010100F9E8BDAC368C514EB59E21128AD75E66</vt:lpwstr>
  </property>
</Properties>
</file>