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69EF" w:rsidR="00F86E7C" w:rsidP="6DE8F824" w:rsidRDefault="00F86E7C" w14:textId="7DD58C28" w14:paraId="07640B6A">
      <w:pPr>
        <w:pStyle w:val="Heading1"/>
        <w:jc w:val="center"/>
        <w:rPr>
          <w:lang w:val="cy-GB"/>
        </w:rPr>
      </w:pPr>
      <w:r w:rsidRPr="001F69E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599F4A" wp14:editId="3240B5D2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9EF" w:rsidR="00BB18E0">
        <w:rPr/>
        <w:t xml:space="preserve"> </w:t>
      </w:r>
    </w:p>
    <w:p w:rsidRPr="001F69EF" w:rsidR="00F86E7C" w:rsidP="6DE8F824" w:rsidRDefault="00F86E7C" w14:paraId="47478DB0" w14:textId="7814A37C">
      <w:pPr>
        <w:pStyle w:val="Normal"/>
      </w:pPr>
    </w:p>
    <w:p w:rsidRPr="001F69EF" w:rsidR="00F86E7C" w:rsidP="048382BB" w:rsidRDefault="00F86E7C" w14:paraId="286BBDD0" w14:textId="1B2955A7">
      <w:pPr>
        <w:pStyle w:val="Heading1"/>
        <w:jc w:val="center"/>
        <w:rPr>
          <w:rFonts w:ascii="Calibri" w:hAnsi="Calibri" w:eastAsia="Calibri" w:cs="Calibri" w:asciiTheme="minorAscii" w:hAnsiTheme="minorAscii" w:eastAsiaTheme="minorAscii" w:cstheme="minorAscii"/>
          <w:lang w:val="cy-GB"/>
        </w:rPr>
      </w:pPr>
      <w:r w:rsidRPr="048382BB" w:rsidR="00BB18E0">
        <w:rPr>
          <w:rFonts w:ascii="Calibri" w:hAnsi="Calibri" w:eastAsia="Calibri" w:cs="Calibri" w:asciiTheme="minorAscii" w:hAnsiTheme="minorAscii" w:eastAsiaTheme="minorAscii" w:cstheme="minorAscii"/>
          <w:noProof/>
          <w:lang w:eastAsia="en-GB"/>
        </w:rPr>
        <w:t>Sy</w:t>
      </w:r>
      <w:r w:rsidRPr="048382BB" w:rsidR="00BB18E0">
        <w:rPr>
          <w:rFonts w:ascii="Calibri" w:hAnsi="Calibri" w:eastAsia="Calibri" w:cs="Calibri" w:asciiTheme="minorAscii" w:hAnsiTheme="minorAscii" w:eastAsiaTheme="minorAscii" w:cstheme="minorAscii"/>
          <w:noProof/>
          <w:lang w:eastAsia="en-GB"/>
        </w:rPr>
        <w:t>nthesis tystiolaeth ac ymchwil i lywio meddwl polisi addysg</w:t>
      </w:r>
    </w:p>
    <w:p w:rsidRPr="001F69EF" w:rsidR="00F86E7C" w:rsidP="048382BB" w:rsidRDefault="00F86E7C" w14:paraId="5A745726" w14:textId="62B5995E">
      <w:pPr>
        <w:pStyle w:val="Heading1"/>
        <w:jc w:val="center"/>
        <w:rPr>
          <w:rFonts w:ascii="Calibri" w:hAnsi="Calibri" w:eastAsia="Calibri" w:cs="Calibri" w:asciiTheme="minorAscii" w:hAnsiTheme="minorAscii" w:eastAsiaTheme="minorAscii" w:cstheme="minorAscii"/>
          <w:lang w:val="cy-GB"/>
        </w:rPr>
      </w:pPr>
      <w:r w:rsidRPr="048382BB" w:rsidR="001F69EF">
        <w:rPr>
          <w:rFonts w:ascii="Calibri" w:hAnsi="Calibri" w:eastAsia="Calibri" w:cs="Calibri" w:asciiTheme="minorAscii" w:hAnsiTheme="minorAscii" w:eastAsiaTheme="minorAscii" w:cstheme="minorAscii"/>
          <w:noProof/>
          <w:lang w:eastAsia="en-GB"/>
        </w:rPr>
        <w:t xml:space="preserve"> (</w:t>
      </w:r>
      <w:r w:rsidRPr="048382BB" w:rsidR="001F69EF">
        <w:rPr>
          <w:rFonts w:ascii="Calibri" w:hAnsi="Calibri" w:eastAsia="Calibri" w:cs="Calibri" w:asciiTheme="minorAscii" w:hAnsiTheme="minorAscii" w:eastAsiaTheme="minorAscii" w:cstheme="minorAscii"/>
        </w:rPr>
        <w:t xml:space="preserve">2 </w:t>
      </w:r>
      <w:r w:rsidRPr="048382BB" w:rsidR="001F69EF">
        <w:rPr>
          <w:rFonts w:ascii="Calibri" w:hAnsi="Calibri" w:eastAsia="Calibri" w:cs="Calibri" w:asciiTheme="minorAscii" w:hAnsiTheme="minorAscii" w:eastAsiaTheme="minorAscii" w:cstheme="minorAscii"/>
        </w:rPr>
        <w:t>lleoliad</w:t>
      </w:r>
      <w:r w:rsidRPr="048382BB" w:rsidR="001F69E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48382BB" w:rsidR="001F69EF">
        <w:rPr>
          <w:rFonts w:ascii="Calibri" w:hAnsi="Calibri" w:eastAsia="Calibri" w:cs="Calibri" w:asciiTheme="minorAscii" w:hAnsiTheme="minorAscii" w:eastAsiaTheme="minorAscii" w:cstheme="minorAscii"/>
        </w:rPr>
        <w:t>ar</w:t>
      </w:r>
      <w:r w:rsidRPr="048382BB" w:rsidR="001F69E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48382BB" w:rsidR="001F69EF">
        <w:rPr>
          <w:rFonts w:ascii="Calibri" w:hAnsi="Calibri" w:eastAsia="Calibri" w:cs="Calibri" w:asciiTheme="minorAscii" w:hAnsiTheme="minorAscii" w:eastAsiaTheme="minorAscii" w:cstheme="minorAscii"/>
        </w:rPr>
        <w:t>gael</w:t>
      </w:r>
      <w:r w:rsidRPr="048382BB" w:rsidR="001F69EF">
        <w:rPr>
          <w:rFonts w:ascii="Calibri" w:hAnsi="Calibri" w:eastAsia="Calibri" w:cs="Calibri" w:asciiTheme="minorAscii" w:hAnsiTheme="minorAscii" w:eastAsiaTheme="minorAscii" w:cstheme="minorAscii"/>
        </w:rPr>
        <w:t>).</w:t>
      </w:r>
    </w:p>
    <w:p w:rsidRPr="007E47F0" w:rsidR="00F86E7C" w:rsidP="00F86E7C" w:rsidRDefault="00F86E7C" w14:paraId="3C4027C5" w14:textId="77777777">
      <w:pPr>
        <w:rPr>
          <w:lang w:val="cy-GB"/>
        </w:rPr>
      </w:pPr>
    </w:p>
    <w:p w:rsidRPr="007E47F0" w:rsidR="00F86E7C" w:rsidP="048382BB" w:rsidRDefault="00F86E7C" w14:paraId="044277AD" w14:textId="77777777">
      <w:pPr>
        <w:pStyle w:val="Heading1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Crynodeb</w:t>
      </w:r>
    </w:p>
    <w:p w:rsidRPr="007E47F0" w:rsidR="00F86E7C" w:rsidP="048382BB" w:rsidRDefault="00F86E7C" w14:paraId="04F5E9CA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Dyma gyfle cyffrous i wneud lleoliad gwaith am dâl ar brosiect ar ran Llywodraeth Cymru. Mae nifer o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interniaethau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ar gael i weithio ar synthesis tystiolaeth yn dilyn yr etholiadau i helpu i lywio datblygiad rhaglen newydd y llywodraeth ac ymyriadau polisi penodol. Bydd yr ymgeisydd llwyddiannus yn gweithio'n agos gyda swyddogion Llywodraeth Cymru a rhanddeiliaid i ymchwilio i amrywiaeth o ganlyniadau ymchwil a'u datblygu, a chefnogi Llywodraeth Cymru yn ei phroses ymchwil. Bydd yr ymgeisydd yn cael y cyfle i ddefnyddio sgiliau ymchwil mewn amgylchedd polisi, i ddatblygu mwy ar ei sgiliau cyffredinol (megis ysgrifennu adroddiadau a gwneud cyflwyniadau) a chyfoethogi ei wybodaeth am ymchwil y tu hwnt i faes academaidd.</w:t>
      </w:r>
    </w:p>
    <w:p w:rsidRPr="007E47F0" w:rsidR="00F86E7C" w:rsidP="048382BB" w:rsidRDefault="00F86E7C" w14:paraId="691697DD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Y sefydliad </w:t>
      </w:r>
    </w:p>
    <w:p w:rsidRPr="007E47F0" w:rsidR="00F86E7C" w:rsidP="048382BB" w:rsidRDefault="00F86E7C" w14:paraId="22CCDCF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:rsidRPr="007E47F0" w:rsidR="00F86E7C" w:rsidP="048382BB" w:rsidRDefault="00F86E7C" w14:paraId="2844D35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Yn benodol, bydd yr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</w:p>
    <w:p w:rsidRPr="007E47F0" w:rsidR="00F86E7C" w:rsidP="048382BB" w:rsidRDefault="00F86E7C" w14:paraId="736D20AC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Yr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interniaeth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 </w:t>
      </w:r>
    </w:p>
    <w:p w:rsidRPr="007E47F0" w:rsidR="00F86E7C" w:rsidP="048382BB" w:rsidRDefault="00BB18E0" w14:paraId="3C8B65CA" w14:textId="3376E1CA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BB18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048382BB" w:rsidR="00BB18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048382BB" w:rsidR="00BB18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gyfle cyffrous i weithio wrth galon Llywodraeth Cymru.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rhan o'r tîm sy'n gweithio ar </w:t>
      </w:r>
      <w:r w:rsidRPr="048382BB" w:rsidR="009305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y maes polisi </w:t>
      </w:r>
      <w:r w:rsidRPr="048382BB" w:rsidR="00BB18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addysg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. Bydd yr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:rsidRPr="007E47F0" w:rsidR="00F86E7C" w:rsidP="048382BB" w:rsidRDefault="00F86E7C" w14:paraId="4ACCC13C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Bydd yr ymgeisydd llwyddiannus yn elwa ar gyfleoedd datblygu a gynigir yn ganolog gan Lywodraeth Cymru, a gall hyn gynnwys mentora, cysgodi, cefnogaeth gan gymheiriaid a hyfforddiant.</w:t>
      </w:r>
    </w:p>
    <w:p w:rsidRPr="007E47F0" w:rsidR="00F86E7C" w:rsidP="048382BB" w:rsidRDefault="00F86E7C" w14:paraId="2C1E063F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Bydd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interniaid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yn elwa ar y profiad o gydweithio'n agos â Llywodraeth Cymru: </w:t>
      </w:r>
    </w:p>
    <w:p w:rsidRPr="007E47F0" w:rsidR="00F86E7C" w:rsidP="048382BB" w:rsidRDefault="00F86E7C" w14:paraId="16E2647F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:rsidRPr="007E47F0" w:rsidR="00F86E7C" w:rsidP="048382BB" w:rsidRDefault="00F86E7C" w14:paraId="06362C2A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Gall cydweithwyr y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intern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yn Llywodraeth Cymru gynnig goleuni pellach ar ei brosiect PhD a all gyfrannu at lwyddiant y thesis, yn ogystal â chyfleoedd rhwydweithio o fewn y maes polisi sy'n gysylltiedig â'r maes ymchwil</w:t>
      </w:r>
    </w:p>
    <w:p w:rsidRPr="007E47F0" w:rsidR="00F86E7C" w:rsidP="048382BB" w:rsidRDefault="00F86E7C" w14:paraId="6748FA6F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Sgiliau a gwybodaeth trosglwyddadwy</w:t>
      </w:r>
    </w:p>
    <w:p w:rsidRPr="007E47F0" w:rsidR="00F86E7C" w:rsidP="048382BB" w:rsidRDefault="00F86E7C" w14:paraId="75BC507C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Sgiliau rheoli amser</w:t>
      </w:r>
    </w:p>
    <w:p w:rsidRPr="007E47F0" w:rsidR="00F86E7C" w:rsidP="048382BB" w:rsidRDefault="00F86E7C" w14:paraId="54688EEB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Sgiliau ysgrifennu adroddiadau</w:t>
      </w:r>
    </w:p>
    <w:p w:rsidRPr="007E47F0" w:rsidR="00F86E7C" w:rsidP="048382BB" w:rsidRDefault="00F86E7C" w14:paraId="0ACA2895" w14:textId="650C6668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9305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Y prosiect</w:t>
      </w:r>
    </w:p>
    <w:p w:rsidRPr="007E47F0" w:rsidR="00F86E7C" w:rsidP="048382BB" w:rsidRDefault="00930572" w14:paraId="08838352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cy-GB" w:eastAsia="en-GB"/>
        </w:rPr>
      </w:pPr>
      <w:r w:rsidRPr="048382BB" w:rsidR="009305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cy-GB" w:eastAsia="en-GB"/>
        </w:rPr>
        <w:t>Cefndir y prosiect</w:t>
      </w:r>
    </w:p>
    <w:p w:rsidRPr="007E47F0" w:rsidR="00F86E7C" w:rsidP="048382BB" w:rsidRDefault="00930572" w14:paraId="38519431" w14:textId="4B729377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9305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Mae datblygu polisi ac ymyriadau effeithiol yn dibynnu ar ddeall y materion a'r hyn y mae (ac nad yw) yn gweithio i fynd i'r afael â nhw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. </w:t>
      </w:r>
      <w:r w:rsidRPr="048382BB" w:rsidR="009305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O'r herwydd, mae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’r</w:t>
      </w:r>
      <w:r w:rsidRPr="048382BB" w:rsidR="009305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synthesis tystiolaeth wedi bod yn agwedd bwysig ar y gwaith y mae KAS yn ei wneud ers tro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. </w:t>
      </w:r>
      <w:r w:rsidRPr="048382BB" w:rsidR="009115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Mae hyn wedi cynyddu ymhellach o ran pwysigrwydd yn ystod y pandemig, ond mae hefyd yn weithgaredd arbennig o bwysig yng nghamau cynnar llywodraeth newydd yn dilyn etholiad, pan fydd rhaglen newydd gan y llywodraeth yn cael ei datblygu. 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Bydd cyfleoedd ar gael ar draws nifer o feysydd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,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er na fydd union ffocws unrhyw 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interniaeth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unigol 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ddim 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ond yn dod yn glir yn agos at y dyddiadau dechrau.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Fodd bynnag, wrth fynegi diddordeb yn y math hwn o waith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,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nodwch os oes gennych ddiddordeb arbennig mewn rhai meysydd </w:t>
      </w:r>
      <w:r w:rsidRPr="048382BB" w:rsidR="00BB18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pwnc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 xml:space="preserve">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(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a byddwn yn ceisio cynnig prosiect o fewn eich maes diddordeb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.</w:t>
      </w:r>
    </w:p>
    <w:p w:rsidRPr="007E47F0" w:rsidR="00F86E7C" w:rsidP="048382BB" w:rsidRDefault="00F86E7C" w14:paraId="2CAEE681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</w:p>
    <w:p w:rsidR="0032757E" w:rsidP="048382BB" w:rsidRDefault="0032757E" w14:paraId="3BA75FA1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3275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Felly, mae'r prosiect hwn yn debygol o gynnwys</w:t>
      </w:r>
      <w:r w:rsidRPr="048382BB" w:rsidR="003275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:</w:t>
      </w:r>
    </w:p>
    <w:p w:rsidRPr="0032757E" w:rsidR="0032757E" w:rsidP="048382BB" w:rsidRDefault="0032757E" w14:paraId="752771F2" w14:textId="6C4538CA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3275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Ymgysylltu â swyddogion polisi i ddeall bylchau yn y dystiolaeth a datblygu cwestiynau ymchwil</w:t>
      </w:r>
    </w:p>
    <w:p w:rsidRPr="0032757E" w:rsidR="00F86E7C" w:rsidP="048382BB" w:rsidRDefault="0032757E" w14:paraId="4CCDC060" w14:textId="71884CC2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3275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A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dolygiad o'r dystiolaeth bresennol gan Lywodraeth Cymru ac ymchwil ehangach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, 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gan gynnwys gwerthusiadau o brosiectau/ymyriadau polisi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, </w:t>
      </w:r>
      <w:r w:rsidRPr="048382BB" w:rsidR="00C86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yn ogystal ag allbynnau ystadegol gyda chysylltiadau â'r pwnc diddordeb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.  </w:t>
      </w:r>
      <w:r w:rsidRPr="048382BB" w:rsidR="002E40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Archwilio'r mecanweithiau sy'n cyfrannu at wella canlyniadau i wahanol grwpiau o'r wybodaeth sydd ar gael yn ogystal â datblygu darlun cydlynol o'r materion a'r grwpiau yr effeithir arnynt</w:t>
      </w:r>
    </w:p>
    <w:p w:rsidRPr="0032757E" w:rsidR="0032757E" w:rsidP="048382BB" w:rsidRDefault="0032757E" w14:paraId="1F9D6E2D" w14:textId="01A58F01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3275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Ymchwil ansoddol ar raddfa fach i archwilio profiadau rhanddeiliaid proffesiynol</w:t>
      </w:r>
    </w:p>
    <w:p w:rsidRPr="007E47F0" w:rsidR="00F86E7C" w:rsidP="048382BB" w:rsidRDefault="00F86E7C" w14:paraId="0C59F0BB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7E47F0" w:rsidR="00F86E7C" w:rsidP="048382BB" w:rsidRDefault="0032757E" w14:paraId="7174DED7" w14:textId="12B9B6BA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3275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Mae'n debygol y bydd y prosiect yn cynnwys nodi ymchwil yn y gorffennol ac allbynnau ystadegol sy'n berthnasol </w:t>
      </w:r>
      <w:r w:rsidRPr="048382BB" w:rsidR="002E40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i'r pwnc ac adolygu'r data ansoddol a meintiol y maent yn ei ddarparu</w:t>
      </w:r>
      <w:r w:rsidRPr="048382BB" w:rsidR="00A446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 </w:t>
      </w:r>
      <w:r w:rsidRPr="048382BB" w:rsidR="00A446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hefyd yn cyfuno yr hyn rydym wedi'i ddysgu o'r gwerthusiadau blaenorol </w:t>
      </w:r>
      <w:r w:rsidRPr="048382BB" w:rsidR="00364C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rhain</w:t>
      </w:r>
      <w:r w:rsidRPr="048382BB" w:rsidR="00A446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Llywodraeth Cymru ac adolygu pa fecanweithiau sydd wedi llwyddo i gyfrannu at welliannau mewn canlyniadau yn ogystal â nodi heriau a meysydd i'w gwella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. </w:t>
      </w:r>
      <w:r w:rsidRPr="048382BB" w:rsidR="00A446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yn bwysig ystyried y dystiolaeth o ran sut y mae'n berthnasol i'r dirwedd o ran blaenoriaethau polisi cyfredol yn ogystal â'r cyd-destun ehangach ynghylch adferiad </w:t>
      </w:r>
      <w:r w:rsidRPr="048382BB" w:rsidR="00364C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wedi</w:t>
      </w:r>
      <w:r w:rsidRPr="048382BB" w:rsidR="00A446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'r pandemig, Deddf Cenedlaethau'r Dyfodol, Newid yn yr Hinsawdd ac ati fel y bo'n briodol.</w:t>
      </w:r>
    </w:p>
    <w:p w:rsidRPr="007E47F0" w:rsidR="00F86E7C" w:rsidP="048382BB" w:rsidRDefault="00A446F3" w14:paraId="2B95E50E" w14:textId="77777777">
      <w:pPr>
        <w:spacing w:before="100" w:beforeAutospacing="on"/>
        <w:rPr>
          <w:rStyle w:val="SubtleEmphasis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lang w:val="cy-GB"/>
        </w:rPr>
      </w:pPr>
      <w:r w:rsidRPr="048382BB" w:rsidR="00A446F3">
        <w:rPr>
          <w:rStyle w:val="SubtleEmphasis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Canlyniadau prosiect a ragwelir</w:t>
      </w:r>
      <w:r w:rsidRPr="048382BB" w:rsidR="00F86E7C">
        <w:rPr>
          <w:rStyle w:val="SubtleEmphasis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:</w:t>
      </w:r>
    </w:p>
    <w:p w:rsidRPr="007E47F0" w:rsidR="001F785A" w:rsidP="048382BB" w:rsidRDefault="001F785A" w14:paraId="308102CF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Adroddiad yn ado</w:t>
      </w:r>
      <w:r w:rsidRPr="048382BB" w:rsidR="00364C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lygu ac yn cyfosod tystiolaeth p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resennol gan Lywodraeth Cymru drwy werthusiadau o brosiectau/ymyriadau polisi sy'n canolbwyntio ar amddifadedd cymdeithasol, anfantais a thlodi.</w:t>
      </w:r>
    </w:p>
    <w:p w:rsidRPr="007E47F0" w:rsidR="00F86E7C" w:rsidP="048382BB" w:rsidRDefault="001F785A" w14:paraId="605585EE" w14:textId="77777777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Cyflwyniad o'r canfyddiadau i dimau polisi perthnasol.</w:t>
      </w:r>
    </w:p>
    <w:p w:rsidRPr="007E47F0" w:rsidR="000F5B89" w:rsidP="048382BB" w:rsidRDefault="000F5B89" w14:paraId="4BFFE748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7E47F0" w:rsidR="001F785A" w:rsidP="048382BB" w:rsidRDefault="001F785A" w14:paraId="33589D9B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Cyfrifoldebau a gofynion yr 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interniaeth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 </w:t>
      </w:r>
    </w:p>
    <w:p w:rsidRPr="007E47F0" w:rsidR="001F785A" w:rsidP="048382BB" w:rsidRDefault="001F785A" w14:paraId="32D2BEC5" w14:textId="218C6E9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para am gyfnod o dri mis, gyda’r opsiwn o estyniad, ac yn ystod y cyfnod hwn bydd y sefydliad cartref yn rhewi prosiect PhD y myfyriwr. Bydd y myfyriwr yn cael ei dalu’r hyn sy’n cyfateb i’w dâl (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stipend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) yn ystod ei 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:rsidRPr="00A116EB" w:rsidR="00A051FA" w:rsidP="048382BB" w:rsidRDefault="00A051FA" w14:paraId="5D50C623" w14:textId="77777777">
      <w:pPr>
        <w:rPr>
          <w:rStyle w:val="SubtleEmphasis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048382BB" w:rsidR="00A051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Rhagwelir y bydd yr ymgeisydd llwyddiannus yn gweithio mewn ffordd hybrid rhwng adref ac un o swyddfeydd Llywodraeth Cymru yn ystod ei </w:t>
      </w:r>
      <w:r w:rsidRPr="048382BB" w:rsidR="00A051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048382BB" w:rsidR="00A051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. Gall hyn newid yn ddibynnol ar bolisi Llywodraeth Cymru. Bydd unrhyw newidiadau i drefniadau gweithio yn cael eu trafod gydag ymgeiswyr llwyddiannus. </w:t>
      </w:r>
    </w:p>
    <w:p w:rsidRPr="007E47F0" w:rsidR="001F785A" w:rsidP="048382BB" w:rsidRDefault="001F785A" w14:paraId="059291D7" w14:textId="77777777">
      <w:pPr>
        <w:pStyle w:val="ListParagraph"/>
        <w:autoSpaceDE w:val="0"/>
        <w:autoSpaceDN w:val="0"/>
        <w:adjustRightInd w:val="0"/>
        <w:spacing w:before="100" w:beforeAutospacing="on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Bydd yr 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yn para am gyfnod o 3 mis amser llawn neu’r hyn sy’n cyfateb yn rhan-amser. Ar gyfer myfyrwyr sydd wedi’u cofrestru yn rhan-amser, mae’r 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interniaeth</w:t>
      </w: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:rsidR="048382BB" w:rsidP="048382BB" w:rsidRDefault="048382BB" w14:paraId="17F47F9B" w14:textId="7191C41A">
      <w:pPr>
        <w:pStyle w:val="ListParagraph"/>
        <w:spacing w:beforeAutospacing="on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7E47F0" w:rsidR="00F86E7C" w:rsidP="048382BB" w:rsidRDefault="001F785A" w14:paraId="62F18D44" w14:textId="77777777">
      <w:pPr>
        <w:pStyle w:val="Default"/>
        <w:keepNext w:val="1"/>
        <w:spacing w:before="100" w:beforeAutospacing="on" w:after="100" w:afterAutospacing="on" w:line="360" w:lineRule="auto"/>
        <w:rPr>
          <w:rStyle w:val="SubtleEmphasis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4"/>
          <w:szCs w:val="24"/>
          <w:lang w:val="cy-GB"/>
        </w:rPr>
      </w:pPr>
      <w:r w:rsidRPr="048382BB" w:rsidR="001F785A">
        <w:rPr>
          <w:rStyle w:val="SubtleEmphasis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4"/>
          <w:szCs w:val="24"/>
          <w:lang w:val="cy-GB"/>
        </w:rPr>
        <w:t>Manyleb myfyriwr</w:t>
      </w:r>
    </w:p>
    <w:p w:rsidRPr="007E47F0" w:rsidR="00F86E7C" w:rsidP="048382BB" w:rsidRDefault="001F785A" w14:paraId="67C55CD3" w14:textId="77777777">
      <w:pPr>
        <w:pStyle w:val="Heading2"/>
        <w:spacing w:before="100" w:beforeAutospacing="on" w:after="10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Rhaid bod gan y myfyriwr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:</w:t>
      </w:r>
    </w:p>
    <w:p w:rsidRPr="007E47F0" w:rsidR="001F785A" w:rsidP="048382BB" w:rsidRDefault="001F785A" w14:paraId="1986F38E" w14:textId="77777777">
      <w:pPr>
        <w:numPr>
          <w:ilvl w:val="0"/>
          <w:numId w:val="2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 gallu i drafod gyda'r tîm polisi i ddeall eu hanghenion ac i gynnal ymchwil ddesg o ffactorau sy'n cyfrannu</w:t>
      </w:r>
    </w:p>
    <w:p w:rsidR="00F86E7C" w:rsidP="048382BB" w:rsidRDefault="001F785A" w14:paraId="693A4D73" w14:textId="77777777">
      <w:pPr>
        <w:numPr>
          <w:ilvl w:val="0"/>
          <w:numId w:val="2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F78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Sgiliau adolygu llenyddiaeth ac arfarnu tystiolaeth gref, gan gynnwys y gallu i syntheseiddio </w:t>
      </w:r>
      <w:r w:rsidRPr="048382BB" w:rsidR="008C29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ystod eang o dystiolaeth</w:t>
      </w:r>
    </w:p>
    <w:p w:rsidRPr="007E47F0" w:rsidR="0032757E" w:rsidP="048382BB" w:rsidRDefault="0032757E" w14:paraId="5DDECA8F" w14:textId="6FC50E26">
      <w:pPr>
        <w:numPr>
          <w:ilvl w:val="0"/>
          <w:numId w:val="2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3275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 gallu i ddylunio a chynnal cyfweliadau â rhanddeiliaid a dadansoddi data ansoddol.</w:t>
      </w:r>
    </w:p>
    <w:p w:rsidRPr="007E47F0" w:rsidR="008C290D" w:rsidP="048382BB" w:rsidRDefault="008C290D" w14:paraId="7CBA1DD3" w14:textId="77777777">
      <w:pPr>
        <w:numPr>
          <w:ilvl w:val="0"/>
          <w:numId w:val="2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8C29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 gallu i werthuso canfyddiadau ymchwil a'u cymhwyso i gyd-destun polisi Cymreig.</w:t>
      </w:r>
    </w:p>
    <w:p w:rsidRPr="007E47F0" w:rsidR="008C290D" w:rsidP="048382BB" w:rsidRDefault="008C290D" w14:paraId="0B171AD2" w14:textId="77777777">
      <w:pPr>
        <w:numPr>
          <w:ilvl w:val="0"/>
          <w:numId w:val="2"/>
        </w:numPr>
        <w:spacing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8C29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 gallu i gynhyrchu dogfennau cryno, wedi'u hysgrifennu'n dda, gan gyflwyno tystiolaeth gymhleth mewn fformat hygyrch.</w:t>
      </w:r>
    </w:p>
    <w:p w:rsidRPr="007E47F0" w:rsidR="008C290D" w:rsidP="048382BB" w:rsidRDefault="008C290D" w14:paraId="106CA4D0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8C29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Dyddiad dechrau'r </w:t>
      </w:r>
      <w:r w:rsidRPr="048382BB" w:rsidR="008C29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interniaeth</w:t>
      </w:r>
    </w:p>
    <w:p w:rsidRPr="007E47F0" w:rsidR="00F86E7C" w:rsidP="048382BB" w:rsidRDefault="00F86E7C" w14:paraId="32FB6DB8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7E47F0" w:rsidR="00F86E7C" w:rsidP="048382BB" w:rsidRDefault="001E1CA3" w14:paraId="72AD017C" w14:textId="3C54B4C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1E1C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Diwedd y gwanwyn/dechrau'r haf </w:t>
      </w:r>
      <w:r w:rsidRPr="048382BB" w:rsidR="001E1C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2024 </w:t>
      </w:r>
      <w:r w:rsidRPr="048382BB" w:rsidR="008C29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(union ddyddiad i’w drafod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). </w:t>
      </w:r>
      <w:r w:rsidRPr="048382BB" w:rsidR="008C29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Efallai y bydd rhywfaint o hyblygrwydd yn dibynnu ar amgylchiadau unigol.  </w:t>
      </w:r>
    </w:p>
    <w:p w:rsidRPr="007E47F0" w:rsidR="000F5B89" w:rsidP="048382BB" w:rsidRDefault="000F5B89" w14:paraId="260A0C8D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>Cyllid a chostau</w:t>
      </w:r>
    </w:p>
    <w:p w:rsidRPr="007E47F0" w:rsidR="000F5B89" w:rsidP="048382BB" w:rsidRDefault="000F5B89" w14:paraId="6A90447A" w14:textId="1DC4353C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Gellir talu costau teithio a llety rhesymol i fyfyrwyr nad ydynt wedi'u lleoli yng Nghaerdydd fel arfer. Dylai ceisiadau fod yn gyson â chanllawiau </w:t>
      </w:r>
      <w:r w:rsidRPr="048382BB" w:rsidR="4F87AC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YGGCC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. Ni fydd ceisiadau gan fyfyrwyr sydd angen cyllid ychwanegol ar gyfer teithio a llety yn cael eu trin yn llai ffafriol. Os oes 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gennych unrhyw ymholiadau am hyn, cysylltwch â Carole Baker yn </w:t>
      </w:r>
      <w:r w:rsidRPr="048382BB" w:rsidR="2159D0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YGGCC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ar: </w:t>
      </w: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  <w:hyperlink r:id="R5cdae5596cba4cfc">
        <w:r w:rsidRPr="048382BB" w:rsidR="000F5B8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enquiries@walesdtp.ac.uk</w:t>
        </w:r>
      </w:hyperlink>
    </w:p>
    <w:p w:rsidRPr="007E47F0" w:rsidR="00F86E7C" w:rsidP="048382BB" w:rsidRDefault="00F86E7C" w14:paraId="3B9FF28F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</w:p>
    <w:p w:rsidRPr="007E47F0" w:rsidR="000F5B89" w:rsidP="048382BB" w:rsidRDefault="000F5B89" w14:paraId="0229238E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Diogelwch </w:t>
      </w:r>
    </w:p>
    <w:p w:rsidRPr="007E47F0" w:rsidR="000F5B89" w:rsidP="048382BB" w:rsidRDefault="000F5B89" w14:paraId="7F45BC9F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Pr="007E47F0" w:rsidR="000F5B89" w:rsidP="048382BB" w:rsidRDefault="000F5B89" w14:paraId="31622F4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</w:pP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 w:eastAsia="en-GB"/>
        </w:rPr>
        <w:t>Mae'r broses hon yn gofyn i'r ymgeisydd gyflwyno tri math gwreiddiol o ddogfen adnabod. Dylai un o'r rhain fod yn ddogfen â llun (pasbort, trwydded yrru newydd), dylai un ddogfen ddangos y cyfeiriad presennol, a gallai'r trydydd math fod yn fil cyfleustodau, tystysgrif geni, P45 neu P60.</w:t>
      </w:r>
    </w:p>
    <w:p w:rsidRPr="007E47F0" w:rsidR="000F5B89" w:rsidP="048382BB" w:rsidRDefault="000F5B89" w14:paraId="1EBB9506" w14:textId="77777777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</w:pP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cy-GB"/>
        </w:rPr>
        <w:t xml:space="preserve">Ymholiadau </w:t>
      </w:r>
    </w:p>
    <w:p w:rsidRPr="007E47F0" w:rsidR="00F86E7C" w:rsidP="048382BB" w:rsidRDefault="000F5B89" w14:paraId="1D50DACD" w14:textId="0589D14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048382BB" w:rsidR="000F5B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Dylid anfon unrhyw ymholiadau’n ymwneud â’r swydd neu’r broses gais at Prif Swyddog Ymchwil Gymdeithasol Llywodraeth Cymru,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Dr Steven Marshall</w:t>
      </w:r>
      <w:r w:rsidRPr="048382BB" w:rsidR="00884C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(</w:t>
      </w:r>
      <w:hyperlink r:id="R925c85c5747449d7">
        <w:r w:rsidRPr="048382BB" w:rsidR="000F5B8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cy-GB"/>
          </w:rPr>
          <w:t>steven.marshall@llyw.cymru</w:t>
        </w:r>
      </w:hyperlink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)</w:t>
      </w:r>
      <w:r w:rsidRPr="048382BB" w:rsidR="00884C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>.</w:t>
      </w:r>
      <w:r w:rsidRPr="048382BB" w:rsidR="00F86E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  <w:t xml:space="preserve"> </w:t>
      </w:r>
    </w:p>
    <w:p w:rsidRPr="007E47F0" w:rsidR="00F86E7C" w:rsidP="00F86E7C" w:rsidRDefault="00F86E7C" w14:paraId="41E6B939" w14:textId="77777777">
      <w:pPr>
        <w:rPr>
          <w:lang w:val="cy-GB"/>
        </w:rPr>
      </w:pPr>
    </w:p>
    <w:p w:rsidRPr="007E47F0" w:rsidR="00F86E7C" w:rsidP="00F86E7C" w:rsidRDefault="00F86E7C" w14:paraId="4B5C95E0" w14:textId="77777777">
      <w:pPr>
        <w:rPr>
          <w:lang w:val="cy-GB"/>
        </w:rPr>
      </w:pPr>
    </w:p>
    <w:p w:rsidRPr="007E47F0" w:rsidR="007D70DF" w:rsidRDefault="007D70DF" w14:paraId="39EE87DE" w14:textId="77777777">
      <w:pPr>
        <w:rPr>
          <w:rFonts w:cs="Arial"/>
          <w:sz w:val="24"/>
          <w:szCs w:val="24"/>
          <w:lang w:val="cy-GB"/>
        </w:rPr>
      </w:pPr>
    </w:p>
    <w:sectPr w:rsidRPr="007E47F0" w:rsidR="007D70D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7C5"/>
    <w:multiLevelType w:val="hybridMultilevel"/>
    <w:tmpl w:val="879836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D9D0E39"/>
    <w:multiLevelType w:val="hybridMultilevel"/>
    <w:tmpl w:val="7C345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CB649C"/>
    <w:multiLevelType w:val="hybridMultilevel"/>
    <w:tmpl w:val="73700750"/>
    <w:lvl w:ilvl="0" w:tplc="B0788596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76568026">
    <w:abstractNumId w:val="2"/>
  </w:num>
  <w:num w:numId="2" w16cid:durableId="1184131594">
    <w:abstractNumId w:val="1"/>
  </w:num>
  <w:num w:numId="3" w16cid:durableId="1703091880">
    <w:abstractNumId w:val="3"/>
  </w:num>
  <w:num w:numId="4" w16cid:durableId="32508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7C"/>
    <w:rsid w:val="000F5B89"/>
    <w:rsid w:val="001050CB"/>
    <w:rsid w:val="001E1CA3"/>
    <w:rsid w:val="001F69EF"/>
    <w:rsid w:val="001F785A"/>
    <w:rsid w:val="002E402B"/>
    <w:rsid w:val="0032757E"/>
    <w:rsid w:val="00364CF7"/>
    <w:rsid w:val="00404DAC"/>
    <w:rsid w:val="007D70DF"/>
    <w:rsid w:val="007E47F0"/>
    <w:rsid w:val="00884C7A"/>
    <w:rsid w:val="008C290D"/>
    <w:rsid w:val="009115EF"/>
    <w:rsid w:val="00930572"/>
    <w:rsid w:val="009C56C7"/>
    <w:rsid w:val="00A051FA"/>
    <w:rsid w:val="00A446F3"/>
    <w:rsid w:val="00BB18E0"/>
    <w:rsid w:val="00C25765"/>
    <w:rsid w:val="00C86A7B"/>
    <w:rsid w:val="00D06BB7"/>
    <w:rsid w:val="00F86E7C"/>
    <w:rsid w:val="048382BB"/>
    <w:rsid w:val="2159D06E"/>
    <w:rsid w:val="218F59AC"/>
    <w:rsid w:val="2B1D1395"/>
    <w:rsid w:val="4F87AC26"/>
    <w:rsid w:val="5764E600"/>
    <w:rsid w:val="659A1E40"/>
    <w:rsid w:val="6DE8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39D6"/>
  <w15:chartTrackingRefBased/>
  <w15:docId w15:val="{1623E12D-5D30-4D9F-86DF-8586AEE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E7C"/>
    <w:pPr>
      <w:spacing w:after="200" w:line="276" w:lineRule="auto"/>
    </w:pPr>
    <w:rPr>
      <w:rFonts w:ascii="Arial" w:hAnsi="Arial"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7C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E7C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86E7C"/>
    <w:rPr>
      <w:rFonts w:ascii="Arial" w:hAnsi="Arial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86E7C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Copy-text" w:customStyle="1">
    <w:name w:val="3.Copy-text"/>
    <w:basedOn w:val="Normal"/>
    <w:autoRedefine/>
    <w:rsid w:val="00F86E7C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86E7C"/>
    <w:pPr>
      <w:ind w:left="720"/>
      <w:contextualSpacing/>
    </w:pPr>
  </w:style>
  <w:style w:type="character" w:styleId="SubtleEmphasis">
    <w:name w:val="Subtle Emphasis"/>
    <w:uiPriority w:val="19"/>
    <w:qFormat/>
    <w:rsid w:val="00F86E7C"/>
    <w:rPr>
      <w:i/>
      <w:iCs/>
    </w:rPr>
  </w:style>
  <w:style w:type="character" w:styleId="Hyperlink">
    <w:name w:val="Hyperlink"/>
    <w:rsid w:val="00F86E7C"/>
    <w:rPr>
      <w:color w:val="0000FF"/>
      <w:u w:val="single"/>
    </w:rPr>
  </w:style>
  <w:style w:type="paragraph" w:styleId="Default" w:customStyle="1">
    <w:name w:val="Default"/>
    <w:rsid w:val="00F86E7C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86E7C"/>
    <w:rPr>
      <w:rFonts w:ascii="Arial" w:hAnsi="Arial"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E7C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mailto:enquiries@walesdtp.ac.uk" TargetMode="External" Id="R5cdae5596cba4cfc" /><Relationship Type="http://schemas.openxmlformats.org/officeDocument/2006/relationships/hyperlink" Target="mailto:steven.marshall@llyw.cymru" TargetMode="External" Id="R925c85c5747449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A48867044</value>
    </field>
    <field name="Objective-Title">
      <value order="0">3. 12.23 research to inform education policy thinking CYM</value>
    </field>
    <field name="Objective-Description">
      <value order="0"/>
    </field>
    <field name="Objective-CreationStamp">
      <value order="0">2023-12-21T12:03:36Z</value>
    </field>
    <field name="Objective-IsApproved">
      <value order="0">false</value>
    </field>
    <field name="Objective-IsPublished">
      <value order="0">true</value>
    </field>
    <field name="Objective-DatePublished">
      <value order="0">2023-12-21T16:11:36Z</value>
    </field>
    <field name="Objective-ModificationStamp">
      <value order="0">2023-12-21T16:26:48Z</value>
    </field>
    <field name="Objective-Owner">
      <value order="0">James, Sara (COOG - DDAT - KAS - Education &amp; Skills Research)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- 2020/2025:18. Adverts December 23</value>
    </field>
    <field name="Objective-Parent">
      <value order="0">18. Adverts December 23</value>
    </field>
    <field name="Objective-State">
      <value order="0">Published</value>
    </field>
    <field name="Objective-VersionId">
      <value order="0">vA91636529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8" ma:contentTypeDescription="Create a new document." ma:contentTypeScope="" ma:versionID="b784c54db4cc9bd5bf79505a2baaea90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ee697cfb9ece0648399a47fc8ea2ed3a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64F3EB-F51C-4BE7-9278-7E8AF226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29F411D-68FB-4B73-8271-1FB25ECB9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2D6F-F60F-4486-ACD3-5DB386A3BDF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592877d-f2ed-400c-a485-8fdf7bf79a9b"/>
    <ds:schemaRef ds:uri="http://purl.org/dc/elements/1.1/"/>
    <ds:schemaRef ds:uri="http://schemas.microsoft.com/office/2006/metadata/properties"/>
    <ds:schemaRef ds:uri="2a6a0d13-e3cb-4243-a6e9-87d3679ccc5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Welsh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Dawes-Hughes, Jamie (KAS)</dc:creator>
  <keywords/>
  <dc:description/>
  <lastModifiedBy>Gabrielle Buj-Coleman</lastModifiedBy>
  <revision>4</revision>
  <dcterms:created xsi:type="dcterms:W3CDTF">2024-01-22T14:18:00.0000000Z</dcterms:created>
  <dcterms:modified xsi:type="dcterms:W3CDTF">2024-01-23T16:23:10.3914086Z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  <property fmtid="{D5CDD505-2E9C-101B-9397-08002B2CF9AE}" pid="3" name="Objective-Id">
    <vt:lpwstr>A48867044</vt:lpwstr>
  </property>
  <property fmtid="{D5CDD505-2E9C-101B-9397-08002B2CF9AE}" pid="4" name="Objective-Title">
    <vt:lpwstr>3. 12.23 research to inform education policy thinking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2023-12-21T12:03:36Z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2023-12-21T16:11:36Z</vt:filetime>
  </property>
  <property fmtid="{D5CDD505-2E9C-101B-9397-08002B2CF9AE}" pid="10" name="Objective-ModificationStamp">
    <vt:filetime>2023-12-21T16:26:48Z</vt:filetime>
  </property>
  <property fmtid="{D5CDD505-2E9C-101B-9397-08002B2CF9AE}" pid="11" name="Objective-Owner">
    <vt:lpwstr>James, Sara (COOG - DDAT - KAS - Education &amp; Skills Research)</vt:lpwstr>
  </property>
  <property fmtid="{D5CDD505-2E9C-101B-9397-08002B2CF9AE}" pid="12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- 2020/2025:18. Adverts December 23:</vt:lpwstr>
  </property>
  <property fmtid="{D5CDD505-2E9C-101B-9397-08002B2CF9AE}" pid="13" name="Objective-Parent">
    <vt:lpwstr>18. Adverts December 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vA91636529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MediaServiceImageTags">
    <vt:lpwstr/>
  </property>
</Properties>
</file>